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3" w:rsidRDefault="00E646B3"/>
    <w:p w:rsidR="00F9268E" w:rsidRDefault="00F9268E" w:rsidP="00F9268E">
      <w:pPr>
        <w:tabs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 к Тендерной документации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производству Филиала 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ТОО МНК «КазМунайТениз»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в городе Актау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___________Сарбаев А.С.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____________20</w:t>
      </w:r>
      <w:r w:rsidR="005E57DA">
        <w:rPr>
          <w:b/>
          <w:sz w:val="28"/>
          <w:szCs w:val="28"/>
          <w:lang w:val="en-US"/>
        </w:rPr>
        <w:t>20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</w:p>
    <w:p w:rsidR="00F9268E" w:rsidRDefault="00F9268E" w:rsidP="00F9268E">
      <w:pPr>
        <w:tabs>
          <w:tab w:val="left" w:pos="5970"/>
        </w:tabs>
        <w:jc w:val="right"/>
        <w:rPr>
          <w:b/>
        </w:rPr>
      </w:pPr>
    </w:p>
    <w:p w:rsidR="00F9268E" w:rsidRDefault="00F9268E" w:rsidP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на поставку  </w:t>
      </w:r>
    </w:p>
    <w:p w:rsidR="00F9268E" w:rsidRDefault="00F9268E" w:rsidP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винтового насоса</w:t>
      </w:r>
      <w:r w:rsidR="002557A5">
        <w:rPr>
          <w:b/>
          <w:sz w:val="28"/>
          <w:szCs w:val="28"/>
        </w:rPr>
        <w:t xml:space="preserve"> </w:t>
      </w:r>
      <w:r w:rsidR="00BA61E2">
        <w:rPr>
          <w:b/>
          <w:sz w:val="28"/>
          <w:szCs w:val="28"/>
        </w:rPr>
        <w:t>в комплекте (</w:t>
      </w:r>
      <w:r w:rsidR="002557A5">
        <w:rPr>
          <w:b/>
          <w:sz w:val="28"/>
          <w:szCs w:val="28"/>
        </w:rPr>
        <w:t>производител</w:t>
      </w:r>
      <w:r w:rsidR="00237044">
        <w:rPr>
          <w:b/>
          <w:sz w:val="28"/>
          <w:szCs w:val="28"/>
        </w:rPr>
        <w:t>ьностью 16</w:t>
      </w:r>
      <w:r w:rsidR="002557A5">
        <w:rPr>
          <w:b/>
          <w:sz w:val="28"/>
          <w:szCs w:val="28"/>
        </w:rPr>
        <w:t>м3/сут</w:t>
      </w:r>
      <w:r w:rsidR="00BA61E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</w:p>
    <w:p w:rsidR="00F9268E" w:rsidRDefault="00F9268E" w:rsidP="00F9268E"/>
    <w:p w:rsidR="00F9268E" w:rsidRDefault="00F9268E" w:rsidP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требования.</w:t>
      </w:r>
    </w:p>
    <w:p w:rsidR="00F9268E" w:rsidRDefault="00F9268E" w:rsidP="00F9268E">
      <w:pPr>
        <w:spacing w:before="10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Предназначены для добычи жидкости из нефтяных скважин (смесь нефти, попутной воды и нефтяного газа), в том числе продукции содержащей газ, воду и механические примеси. </w:t>
      </w:r>
    </w:p>
    <w:p w:rsidR="00155B84" w:rsidRDefault="00E9450A" w:rsidP="00E9450A">
      <w:pPr>
        <w:pStyle w:val="a6"/>
        <w:widowControl w:val="0"/>
        <w:ind w:left="1146"/>
        <w:rPr>
          <w:b/>
          <w:color w:val="00000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kk-KZ"/>
        </w:rPr>
        <w:t xml:space="preserve">2. </w:t>
      </w:r>
      <w:r w:rsidR="002557A5" w:rsidRPr="00155B84">
        <w:rPr>
          <w:b/>
          <w:bCs/>
          <w:snapToGrid w:val="0"/>
          <w:sz w:val="28"/>
          <w:szCs w:val="28"/>
          <w:lang w:val="kk-KZ"/>
        </w:rPr>
        <w:t xml:space="preserve">Перечень закупаемых комлектующих </w:t>
      </w:r>
      <w:r w:rsidR="002557A5" w:rsidRPr="00155B84">
        <w:rPr>
          <w:b/>
          <w:color w:val="000000"/>
          <w:sz w:val="28"/>
          <w:szCs w:val="28"/>
        </w:rPr>
        <w:t>винтового насоса</w:t>
      </w:r>
      <w:r w:rsidR="00155B84">
        <w:rPr>
          <w:b/>
          <w:color w:val="000000"/>
          <w:sz w:val="28"/>
          <w:szCs w:val="28"/>
        </w:rPr>
        <w:t>.</w:t>
      </w:r>
    </w:p>
    <w:p w:rsidR="00155B84" w:rsidRPr="00E9450A" w:rsidRDefault="00155B84" w:rsidP="00E9450A">
      <w:pPr>
        <w:widowControl w:val="0"/>
        <w:rPr>
          <w:b/>
          <w:color w:val="000000"/>
          <w:sz w:val="28"/>
          <w:szCs w:val="28"/>
        </w:rPr>
      </w:pPr>
      <w:r w:rsidRPr="00E9450A">
        <w:rPr>
          <w:b/>
          <w:sz w:val="28"/>
          <w:szCs w:val="28"/>
        </w:rPr>
        <w:t>Подземное оборудование в комплекте: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1) </w:t>
      </w:r>
      <w:r w:rsidR="00155B84" w:rsidRPr="00155B84">
        <w:rPr>
          <w:bCs/>
          <w:snapToGrid w:val="0"/>
          <w:sz w:val="28"/>
          <w:szCs w:val="28"/>
        </w:rPr>
        <w:t xml:space="preserve">Винтовая пара (ротор+статор), производительностью </w:t>
      </w:r>
      <w:r w:rsidR="00237044">
        <w:rPr>
          <w:bCs/>
          <w:snapToGrid w:val="0"/>
          <w:sz w:val="28"/>
          <w:szCs w:val="28"/>
        </w:rPr>
        <w:t>16</w:t>
      </w:r>
      <w:r w:rsidR="00155B84" w:rsidRPr="00155B84">
        <w:rPr>
          <w:bCs/>
          <w:snapToGrid w:val="0"/>
          <w:sz w:val="28"/>
          <w:szCs w:val="28"/>
        </w:rPr>
        <w:t xml:space="preserve"> м3(+/-2м3), напор 1800-2000 м с переводником, </w:t>
      </w:r>
      <w:r w:rsidR="006531FB">
        <w:rPr>
          <w:bCs/>
          <w:snapToGrid w:val="0"/>
          <w:sz w:val="28"/>
          <w:szCs w:val="28"/>
        </w:rPr>
        <w:t xml:space="preserve">всего </w:t>
      </w:r>
      <w:r w:rsidR="00155B84" w:rsidRPr="00155B84">
        <w:rPr>
          <w:bCs/>
          <w:snapToGrid w:val="0"/>
          <w:sz w:val="28"/>
          <w:szCs w:val="28"/>
        </w:rPr>
        <w:t xml:space="preserve">шт. – </w:t>
      </w:r>
      <w:r w:rsidR="00237044">
        <w:rPr>
          <w:bCs/>
          <w:snapToGrid w:val="0"/>
          <w:sz w:val="28"/>
          <w:szCs w:val="28"/>
        </w:rPr>
        <w:t>3</w:t>
      </w:r>
      <w:r w:rsidR="00155B84" w:rsidRPr="00155B84">
        <w:rPr>
          <w:bCs/>
          <w:snapToGrid w:val="0"/>
          <w:sz w:val="28"/>
          <w:szCs w:val="28"/>
        </w:rPr>
        <w:t xml:space="preserve">;  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B84" w:rsidRPr="00155B84">
        <w:rPr>
          <w:sz w:val="28"/>
          <w:szCs w:val="28"/>
        </w:rPr>
        <w:t xml:space="preserve">Противоотворотный якорь Ø168мм, шт. – </w:t>
      </w:r>
      <w:r w:rsidR="00237044">
        <w:rPr>
          <w:sz w:val="28"/>
          <w:szCs w:val="28"/>
        </w:rPr>
        <w:t>3</w:t>
      </w:r>
      <w:r w:rsidR="00155B84" w:rsidRPr="00155B84">
        <w:rPr>
          <w:sz w:val="28"/>
          <w:szCs w:val="28"/>
        </w:rPr>
        <w:t>;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5B84" w:rsidRPr="00155B84">
        <w:rPr>
          <w:sz w:val="28"/>
          <w:szCs w:val="28"/>
        </w:rPr>
        <w:t>Насосные штанги 2</w:t>
      </w:r>
      <w:r w:rsidR="00237044">
        <w:rPr>
          <w:sz w:val="28"/>
          <w:szCs w:val="28"/>
        </w:rPr>
        <w:t>2</w:t>
      </w:r>
      <w:r w:rsidR="00155B84" w:rsidRPr="00155B84">
        <w:rPr>
          <w:sz w:val="28"/>
          <w:szCs w:val="28"/>
        </w:rPr>
        <w:t xml:space="preserve">мм, шт. – </w:t>
      </w:r>
      <w:r w:rsidR="001F72BE" w:rsidRPr="001F72BE">
        <w:rPr>
          <w:sz w:val="28"/>
          <w:szCs w:val="28"/>
        </w:rPr>
        <w:t>75</w:t>
      </w:r>
      <w:r w:rsidR="00155B84" w:rsidRPr="00155B84">
        <w:rPr>
          <w:sz w:val="28"/>
          <w:szCs w:val="28"/>
        </w:rPr>
        <w:t>;</w:t>
      </w:r>
    </w:p>
    <w:p w:rsidR="00B83D9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5B84" w:rsidRPr="00155B84">
        <w:rPr>
          <w:sz w:val="28"/>
          <w:szCs w:val="28"/>
        </w:rPr>
        <w:t>Подгоночные (короткие) штанги 1000/1500/2000, шт. - по 2 шт. каждая</w:t>
      </w:r>
      <w:r w:rsidR="00E9450A">
        <w:rPr>
          <w:sz w:val="28"/>
          <w:szCs w:val="28"/>
        </w:rPr>
        <w:t>, всего 6шт</w:t>
      </w:r>
      <w:r w:rsidR="00155B84" w:rsidRPr="00155B84">
        <w:rPr>
          <w:sz w:val="28"/>
          <w:szCs w:val="28"/>
        </w:rPr>
        <w:t>;</w:t>
      </w:r>
    </w:p>
    <w:p w:rsidR="00155B84" w:rsidRPr="00B83D9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5) </w:t>
      </w:r>
      <w:r w:rsidR="00E9450A">
        <w:rPr>
          <w:sz w:val="28"/>
          <w:szCs w:val="28"/>
        </w:rPr>
        <w:t>Полированный шток 3</w:t>
      </w:r>
      <w:r w:rsidR="00237044">
        <w:rPr>
          <w:sz w:val="28"/>
          <w:szCs w:val="28"/>
        </w:rPr>
        <w:t>2</w:t>
      </w:r>
      <w:r w:rsidR="00E9450A">
        <w:rPr>
          <w:sz w:val="28"/>
          <w:szCs w:val="28"/>
        </w:rPr>
        <w:t xml:space="preserve">мм, шт. – </w:t>
      </w:r>
      <w:r w:rsidR="00237044">
        <w:rPr>
          <w:sz w:val="28"/>
          <w:szCs w:val="28"/>
        </w:rPr>
        <w:t>3</w:t>
      </w:r>
      <w:r w:rsidR="00E9450A">
        <w:rPr>
          <w:sz w:val="28"/>
          <w:szCs w:val="28"/>
        </w:rPr>
        <w:t>шт</w:t>
      </w:r>
      <w:r w:rsidR="00155B84" w:rsidRPr="00155B84">
        <w:rPr>
          <w:sz w:val="28"/>
          <w:szCs w:val="28"/>
        </w:rPr>
        <w:t>;</w:t>
      </w:r>
    </w:p>
    <w:p w:rsidR="00E9450A" w:rsidRPr="00155B84" w:rsidRDefault="00B83D94" w:rsidP="00E9450A">
      <w:pPr>
        <w:widowControl w:val="0"/>
        <w:autoSpaceDE w:val="0"/>
        <w:autoSpaceDN w:val="0"/>
        <w:adjustRightInd w:val="0"/>
        <w:ind w:left="-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E9450A" w:rsidRPr="00804B47">
        <w:rPr>
          <w:color w:val="000000"/>
          <w:sz w:val="28"/>
          <w:szCs w:val="28"/>
        </w:rPr>
        <w:t>Габаритные максимальные размеры в сборе не должны превышать размеров внутренних диаметров эксплуатационных колонн.</w:t>
      </w:r>
      <w:r w:rsidR="00E9450A" w:rsidRPr="00155B84">
        <w:rPr>
          <w:b/>
          <w:color w:val="000000"/>
          <w:sz w:val="28"/>
          <w:szCs w:val="28"/>
        </w:rPr>
        <w:t xml:space="preserve"> </w:t>
      </w:r>
    </w:p>
    <w:p w:rsidR="00E9450A" w:rsidRDefault="00E9450A" w:rsidP="00E9450A">
      <w:pPr>
        <w:widowControl w:val="0"/>
        <w:autoSpaceDE w:val="0"/>
        <w:autoSpaceDN w:val="0"/>
        <w:adjustRightInd w:val="0"/>
        <w:ind w:left="-20"/>
        <w:jc w:val="both"/>
        <w:rPr>
          <w:iCs/>
          <w:color w:val="000000"/>
          <w:sz w:val="28"/>
          <w:szCs w:val="28"/>
        </w:rPr>
      </w:pPr>
      <w:r w:rsidRPr="002557A5">
        <w:rPr>
          <w:color w:val="000000"/>
          <w:sz w:val="28"/>
          <w:szCs w:val="28"/>
        </w:rPr>
        <w:t xml:space="preserve">         Конструкция скважин на месторождении Филиала предусматривает диаметр </w:t>
      </w:r>
      <w:r w:rsidRPr="002557A5">
        <w:rPr>
          <w:iCs/>
          <w:color w:val="000000"/>
          <w:sz w:val="28"/>
          <w:szCs w:val="28"/>
        </w:rPr>
        <w:t xml:space="preserve">эксплуатационной колонны. </w:t>
      </w:r>
    </w:p>
    <w:p w:rsidR="00E9450A" w:rsidRPr="00E9450A" w:rsidRDefault="00B83D94" w:rsidP="00E9450A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7) </w:t>
      </w:r>
      <w:r w:rsidR="00E9450A" w:rsidRPr="00E9450A">
        <w:rPr>
          <w:color w:val="000000"/>
          <w:sz w:val="28"/>
          <w:szCs w:val="28"/>
        </w:rPr>
        <w:t xml:space="preserve">Наружный диаметр эксплуатационной колонны, </w:t>
      </w:r>
      <w:proofErr w:type="gramStart"/>
      <w:r w:rsidR="00E9450A" w:rsidRPr="00E9450A">
        <w:rPr>
          <w:color w:val="000000"/>
          <w:sz w:val="28"/>
          <w:szCs w:val="28"/>
        </w:rPr>
        <w:t>мм</w:t>
      </w:r>
      <w:proofErr w:type="gramEnd"/>
      <w:r w:rsidR="00E9450A" w:rsidRPr="00E9450A">
        <w:rPr>
          <w:color w:val="000000"/>
          <w:sz w:val="28"/>
          <w:szCs w:val="28"/>
        </w:rPr>
        <w:t>. – 168;</w:t>
      </w:r>
    </w:p>
    <w:p w:rsidR="00E9450A" w:rsidRDefault="00B83D94" w:rsidP="00E945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E9450A">
        <w:rPr>
          <w:color w:val="000000"/>
          <w:sz w:val="28"/>
          <w:szCs w:val="28"/>
        </w:rPr>
        <w:t>М</w:t>
      </w:r>
      <w:r w:rsidR="00E9450A" w:rsidRPr="002557A5">
        <w:rPr>
          <w:color w:val="000000"/>
          <w:sz w:val="28"/>
          <w:szCs w:val="28"/>
        </w:rPr>
        <w:t xml:space="preserve">инимальный внутренний  диаметр эксплуатационной колонны, </w:t>
      </w:r>
      <w:proofErr w:type="gramStart"/>
      <w:r w:rsidR="00E9450A" w:rsidRPr="002557A5">
        <w:rPr>
          <w:color w:val="000000"/>
          <w:sz w:val="28"/>
          <w:szCs w:val="28"/>
        </w:rPr>
        <w:t>мм</w:t>
      </w:r>
      <w:proofErr w:type="gramEnd"/>
      <w:r w:rsidR="00E9450A">
        <w:rPr>
          <w:color w:val="000000"/>
          <w:sz w:val="28"/>
          <w:szCs w:val="28"/>
        </w:rPr>
        <w:t>. – 146,8.</w:t>
      </w:r>
      <w:r w:rsidR="00E9450A" w:rsidRPr="002557A5">
        <w:rPr>
          <w:color w:val="000000"/>
          <w:sz w:val="28"/>
          <w:szCs w:val="28"/>
        </w:rPr>
        <w:t xml:space="preserve"> </w:t>
      </w:r>
    </w:p>
    <w:p w:rsidR="00E9450A" w:rsidRPr="002557A5" w:rsidRDefault="00B83D94" w:rsidP="00E9450A">
      <w:pPr>
        <w:widowControl w:val="0"/>
        <w:autoSpaceDE w:val="0"/>
        <w:autoSpaceDN w:val="0"/>
        <w:adjustRightInd w:val="0"/>
        <w:ind w:left="-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E9450A" w:rsidRPr="002557A5">
        <w:rPr>
          <w:color w:val="000000"/>
          <w:sz w:val="28"/>
          <w:szCs w:val="28"/>
        </w:rPr>
        <w:t xml:space="preserve">Все резьбовые соединения оборудования с переводниками должны соответствовать насосно-компрессорным трубам (НКТ) с резьбой  </w:t>
      </w:r>
      <w:r w:rsidR="00E9450A" w:rsidRPr="002557A5">
        <w:rPr>
          <w:color w:val="000000"/>
          <w:sz w:val="28"/>
          <w:szCs w:val="28"/>
          <w:lang w:val="en-US"/>
        </w:rPr>
        <w:t>PIN</w:t>
      </w:r>
      <w:r w:rsidR="00E9450A" w:rsidRPr="002557A5">
        <w:rPr>
          <w:color w:val="000000"/>
          <w:sz w:val="28"/>
          <w:szCs w:val="28"/>
        </w:rPr>
        <w:t xml:space="preserve"> 73мм </w:t>
      </w:r>
      <w:r w:rsidR="00E9450A" w:rsidRPr="002557A5">
        <w:rPr>
          <w:color w:val="000000"/>
          <w:sz w:val="28"/>
          <w:szCs w:val="28"/>
          <w:lang w:val="en-US"/>
        </w:rPr>
        <w:t>NUE</w:t>
      </w:r>
      <w:r w:rsidR="00E9450A" w:rsidRPr="002557A5">
        <w:rPr>
          <w:color w:val="000000"/>
          <w:sz w:val="28"/>
          <w:szCs w:val="28"/>
        </w:rPr>
        <w:t>.</w:t>
      </w:r>
      <w:r w:rsidR="00E9450A" w:rsidRPr="002557A5">
        <w:rPr>
          <w:sz w:val="28"/>
          <w:szCs w:val="28"/>
        </w:rPr>
        <w:t xml:space="preserve"> </w:t>
      </w:r>
    </w:p>
    <w:p w:rsidR="00E9450A" w:rsidRPr="002557A5" w:rsidRDefault="00E9450A" w:rsidP="00E9450A">
      <w:pPr>
        <w:rPr>
          <w:color w:val="000000"/>
          <w:sz w:val="28"/>
          <w:szCs w:val="28"/>
        </w:rPr>
      </w:pPr>
    </w:p>
    <w:p w:rsidR="00155B84" w:rsidRPr="00155B84" w:rsidRDefault="00E9450A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55B84" w:rsidRPr="00155B84">
        <w:rPr>
          <w:b/>
          <w:sz w:val="28"/>
          <w:szCs w:val="28"/>
        </w:rPr>
        <w:t>Наземное оборудование в комплекте: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5B84">
        <w:rPr>
          <w:sz w:val="28"/>
          <w:szCs w:val="28"/>
        </w:rPr>
        <w:t>Наземный привод (</w:t>
      </w:r>
      <w:r w:rsidR="00E9450A">
        <w:rPr>
          <w:sz w:val="28"/>
          <w:szCs w:val="28"/>
        </w:rPr>
        <w:t>30</w:t>
      </w:r>
      <w:r w:rsidR="00155B84">
        <w:rPr>
          <w:sz w:val="28"/>
          <w:szCs w:val="28"/>
        </w:rPr>
        <w:t xml:space="preserve">кВт), шт. – </w:t>
      </w:r>
      <w:r w:rsidR="00237044">
        <w:rPr>
          <w:sz w:val="28"/>
          <w:szCs w:val="28"/>
        </w:rPr>
        <w:t>3</w:t>
      </w:r>
      <w:r w:rsidR="00155B84">
        <w:rPr>
          <w:sz w:val="28"/>
          <w:szCs w:val="28"/>
        </w:rPr>
        <w:t>;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B84">
        <w:rPr>
          <w:sz w:val="28"/>
          <w:szCs w:val="28"/>
        </w:rPr>
        <w:t>Электродвигатель (</w:t>
      </w:r>
      <w:r w:rsidR="00E9450A">
        <w:rPr>
          <w:sz w:val="28"/>
          <w:szCs w:val="28"/>
        </w:rPr>
        <w:t>30кВт/1</w:t>
      </w:r>
      <w:r w:rsidR="00155B84">
        <w:rPr>
          <w:sz w:val="28"/>
          <w:szCs w:val="28"/>
        </w:rPr>
        <w:t>000об</w:t>
      </w:r>
      <w:proofErr w:type="gramStart"/>
      <w:r w:rsidR="00155B84">
        <w:rPr>
          <w:sz w:val="28"/>
          <w:szCs w:val="28"/>
        </w:rPr>
        <w:t>.м</w:t>
      </w:r>
      <w:proofErr w:type="gramEnd"/>
      <w:r w:rsidR="00155B84">
        <w:rPr>
          <w:sz w:val="28"/>
          <w:szCs w:val="28"/>
        </w:rPr>
        <w:t>ин.</w:t>
      </w:r>
      <w:r w:rsidR="00E9450A">
        <w:rPr>
          <w:sz w:val="28"/>
          <w:szCs w:val="28"/>
        </w:rPr>
        <w:t>)</w:t>
      </w:r>
      <w:r w:rsidR="00155B84">
        <w:rPr>
          <w:sz w:val="28"/>
          <w:szCs w:val="28"/>
        </w:rPr>
        <w:t xml:space="preserve">, шт. – </w:t>
      </w:r>
      <w:r w:rsidR="00237044">
        <w:rPr>
          <w:sz w:val="28"/>
          <w:szCs w:val="28"/>
        </w:rPr>
        <w:t>3</w:t>
      </w:r>
      <w:r w:rsidR="00155B84">
        <w:rPr>
          <w:sz w:val="28"/>
          <w:szCs w:val="28"/>
        </w:rPr>
        <w:t>;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5B84">
        <w:rPr>
          <w:sz w:val="28"/>
          <w:szCs w:val="28"/>
        </w:rPr>
        <w:t xml:space="preserve">Станция управления (частотник работы привода </w:t>
      </w:r>
      <w:r w:rsidR="00E9450A">
        <w:rPr>
          <w:sz w:val="28"/>
          <w:szCs w:val="28"/>
        </w:rPr>
        <w:t>30</w:t>
      </w:r>
      <w:r w:rsidR="00155B84">
        <w:rPr>
          <w:sz w:val="28"/>
          <w:szCs w:val="28"/>
        </w:rPr>
        <w:t xml:space="preserve">кВт, 380В), шт. – </w:t>
      </w:r>
      <w:r w:rsidR="00237044">
        <w:rPr>
          <w:sz w:val="28"/>
          <w:szCs w:val="28"/>
        </w:rPr>
        <w:t>3</w:t>
      </w:r>
      <w:r w:rsidR="00155B84">
        <w:rPr>
          <w:sz w:val="28"/>
          <w:szCs w:val="28"/>
        </w:rPr>
        <w:t>.</w:t>
      </w:r>
    </w:p>
    <w:p w:rsidR="00155B84" w:rsidRPr="00155B84" w:rsidRDefault="00155B84" w:rsidP="00155B84">
      <w:pPr>
        <w:widowControl w:val="0"/>
        <w:rPr>
          <w:b/>
          <w:bCs/>
          <w:snapToGrid w:val="0"/>
          <w:sz w:val="28"/>
          <w:szCs w:val="28"/>
        </w:rPr>
      </w:pPr>
    </w:p>
    <w:p w:rsidR="001F72BE" w:rsidRDefault="001F72BE" w:rsidP="001F72BE">
      <w:pPr>
        <w:widowControl w:val="0"/>
        <w:autoSpaceDE w:val="0"/>
        <w:autoSpaceDN w:val="0"/>
        <w:adjustRightInd w:val="0"/>
        <w:ind w:left="-20"/>
        <w:jc w:val="both"/>
        <w:rPr>
          <w:b/>
          <w:bCs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DD5E74">
        <w:rPr>
          <w:b/>
          <w:bCs/>
          <w:snapToGrid w:val="0"/>
          <w:sz w:val="28"/>
          <w:szCs w:val="28"/>
        </w:rPr>
        <w:t xml:space="preserve">Технологические показатели по скважинам на </w:t>
      </w:r>
      <w:proofErr w:type="gramStart"/>
      <w:r w:rsidRPr="00DD5E74">
        <w:rPr>
          <w:b/>
          <w:bCs/>
          <w:snapToGrid w:val="0"/>
          <w:sz w:val="28"/>
          <w:szCs w:val="28"/>
        </w:rPr>
        <w:t>м</w:t>
      </w:r>
      <w:proofErr w:type="gramEnd"/>
      <w:r w:rsidRPr="00DD5E74">
        <w:rPr>
          <w:b/>
          <w:bCs/>
          <w:snapToGrid w:val="0"/>
          <w:sz w:val="28"/>
          <w:szCs w:val="28"/>
        </w:rPr>
        <w:t>/р. Боранколь</w:t>
      </w:r>
      <w:r>
        <w:rPr>
          <w:b/>
          <w:bCs/>
          <w:snapToGrid w:val="0"/>
          <w:sz w:val="28"/>
          <w:szCs w:val="28"/>
        </w:rPr>
        <w:t>.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bCs/>
          <w:snapToGrid w:val="0"/>
          <w:sz w:val="28"/>
          <w:szCs w:val="28"/>
        </w:rPr>
        <w:t>Пластовая жидкость – водонефтяная смесь;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lastRenderedPageBreak/>
        <w:t xml:space="preserve">Максимальная плотность жидкости, </w:t>
      </w:r>
      <w:proofErr w:type="gramStart"/>
      <w:r w:rsidRPr="00E958B0">
        <w:rPr>
          <w:sz w:val="28"/>
          <w:szCs w:val="28"/>
        </w:rPr>
        <w:t>кг</w:t>
      </w:r>
      <w:proofErr w:type="gramEnd"/>
      <w:r w:rsidRPr="00E958B0">
        <w:rPr>
          <w:sz w:val="28"/>
          <w:szCs w:val="28"/>
        </w:rPr>
        <w:t>/м³ - 1095;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Глубина залегания продуктивного пласта, </w:t>
      </w:r>
      <w:proofErr w:type="gramStart"/>
      <w:r w:rsidRPr="00E958B0">
        <w:rPr>
          <w:sz w:val="28"/>
          <w:szCs w:val="28"/>
        </w:rPr>
        <w:t>м</w:t>
      </w:r>
      <w:proofErr w:type="gramEnd"/>
      <w:r w:rsidRPr="00E958B0">
        <w:rPr>
          <w:sz w:val="28"/>
          <w:szCs w:val="28"/>
        </w:rPr>
        <w:t xml:space="preserve"> - Продуктивный горизонт (песчано-алевролитовая толща) с глубиной  залегания 2057-2179;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Тип скважин: вертикальные, кривизна скважин составляет не более 5</w:t>
      </w:r>
      <w:r w:rsidRPr="00E958B0">
        <w:rPr>
          <w:sz w:val="28"/>
          <w:szCs w:val="28"/>
          <w:vertAlign w:val="superscript"/>
        </w:rPr>
        <w:t>0</w:t>
      </w:r>
      <w:r w:rsidRPr="00E958B0">
        <w:rPr>
          <w:sz w:val="28"/>
          <w:szCs w:val="28"/>
        </w:rPr>
        <w:t xml:space="preserve"> на глубине 2000 м;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Температура откачиваемой жидкости, °</w:t>
      </w:r>
      <w:proofErr w:type="gramStart"/>
      <w:r w:rsidRPr="00E958B0">
        <w:rPr>
          <w:sz w:val="28"/>
          <w:szCs w:val="28"/>
        </w:rPr>
        <w:t>С</w:t>
      </w:r>
      <w:proofErr w:type="gramEnd"/>
      <w:r w:rsidRPr="00E958B0">
        <w:rPr>
          <w:sz w:val="28"/>
          <w:szCs w:val="28"/>
        </w:rPr>
        <w:t xml:space="preserve"> - до 80;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Плотность нефти в поверхностных условиях, </w:t>
      </w:r>
      <w:proofErr w:type="gramStart"/>
      <w:r w:rsidRPr="00E958B0">
        <w:rPr>
          <w:sz w:val="28"/>
          <w:szCs w:val="28"/>
        </w:rPr>
        <w:t>кг</w:t>
      </w:r>
      <w:proofErr w:type="gramEnd"/>
      <w:r w:rsidRPr="00E958B0">
        <w:rPr>
          <w:sz w:val="28"/>
          <w:szCs w:val="28"/>
        </w:rPr>
        <w:t>/м³ - 828-869;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Содержание мех</w:t>
      </w:r>
      <w:proofErr w:type="gramStart"/>
      <w:r w:rsidRPr="00E958B0">
        <w:rPr>
          <w:sz w:val="28"/>
          <w:szCs w:val="28"/>
        </w:rPr>
        <w:t>.</w:t>
      </w:r>
      <w:proofErr w:type="gramEnd"/>
      <w:r w:rsidRPr="00E958B0">
        <w:rPr>
          <w:sz w:val="28"/>
          <w:szCs w:val="28"/>
        </w:rPr>
        <w:t xml:space="preserve"> </w:t>
      </w:r>
      <w:proofErr w:type="gramStart"/>
      <w:r w:rsidRPr="00E958B0">
        <w:rPr>
          <w:sz w:val="28"/>
          <w:szCs w:val="28"/>
        </w:rPr>
        <w:t>п</w:t>
      </w:r>
      <w:proofErr w:type="gramEnd"/>
      <w:r w:rsidRPr="00E958B0">
        <w:rPr>
          <w:sz w:val="28"/>
          <w:szCs w:val="28"/>
        </w:rPr>
        <w:t>римесей, (по массе), % - до 0,8;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Содержание Н</w:t>
      </w:r>
      <w:r w:rsidRPr="00E958B0">
        <w:rPr>
          <w:sz w:val="28"/>
          <w:szCs w:val="28"/>
          <w:vertAlign w:val="subscript"/>
        </w:rPr>
        <w:t>2</w:t>
      </w:r>
      <w:r w:rsidRPr="00E958B0">
        <w:rPr>
          <w:sz w:val="28"/>
          <w:szCs w:val="28"/>
          <w:lang w:val="en-US"/>
        </w:rPr>
        <w:t>S</w:t>
      </w:r>
      <w:r w:rsidRPr="00E958B0">
        <w:rPr>
          <w:sz w:val="28"/>
          <w:szCs w:val="28"/>
        </w:rPr>
        <w:t xml:space="preserve"> в пластовой нефти /в выделившемся газе, % (мольн) – нет;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Содержание С0</w:t>
      </w:r>
      <w:r w:rsidRPr="00E958B0">
        <w:rPr>
          <w:sz w:val="28"/>
          <w:szCs w:val="28"/>
          <w:vertAlign w:val="subscript"/>
        </w:rPr>
        <w:t xml:space="preserve">2 </w:t>
      </w:r>
      <w:r w:rsidRPr="00E958B0">
        <w:rPr>
          <w:sz w:val="28"/>
          <w:szCs w:val="28"/>
        </w:rPr>
        <w:t xml:space="preserve"> в пластовой нефти /в выделившемся газе, % (мольн) – нет;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Динамическая вязкость нефти  при</w:t>
      </w:r>
      <w:proofErr w:type="gramStart"/>
      <w:r w:rsidRPr="00E958B0">
        <w:rPr>
          <w:sz w:val="28"/>
          <w:szCs w:val="28"/>
        </w:rPr>
        <w:t xml:space="preserve"> Т</w:t>
      </w:r>
      <w:proofErr w:type="gramEnd"/>
      <w:r w:rsidRPr="00E958B0">
        <w:rPr>
          <w:sz w:val="28"/>
          <w:szCs w:val="28"/>
        </w:rPr>
        <w:t xml:space="preserve">=20 </w:t>
      </w:r>
      <w:r w:rsidRPr="00E958B0">
        <w:rPr>
          <w:sz w:val="28"/>
          <w:szCs w:val="28"/>
          <w:vertAlign w:val="superscript"/>
        </w:rPr>
        <w:t>0</w:t>
      </w:r>
      <w:r w:rsidRPr="00E958B0">
        <w:rPr>
          <w:sz w:val="28"/>
          <w:szCs w:val="28"/>
        </w:rPr>
        <w:t>С, мПа*с -0,69- 120;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bCs/>
          <w:snapToGrid w:val="0"/>
          <w:sz w:val="28"/>
          <w:szCs w:val="28"/>
        </w:rPr>
        <w:t xml:space="preserve">Содержание парафина, </w:t>
      </w:r>
      <w:r w:rsidRPr="00E958B0">
        <w:rPr>
          <w:sz w:val="28"/>
          <w:szCs w:val="28"/>
        </w:rPr>
        <w:t>% (масс) – 1,03-2;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Температура плавления парафинов, °С – 55….56;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Температура жидкости на поверхности, °С – 5….25;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Текущий газовый фактор, м</w:t>
      </w:r>
      <w:r w:rsidRPr="00E958B0">
        <w:rPr>
          <w:sz w:val="28"/>
          <w:szCs w:val="28"/>
          <w:vertAlign w:val="superscript"/>
        </w:rPr>
        <w:t>3</w:t>
      </w:r>
      <w:r w:rsidRPr="00E958B0">
        <w:rPr>
          <w:sz w:val="28"/>
          <w:szCs w:val="28"/>
        </w:rPr>
        <w:t>/т - 105÷145;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Давление насыщения, МПа - 12,7-19,5;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Удельный вес попутного газа при дифференциальном разгазировании пластовой нефти в рабочих условиях, </w:t>
      </w:r>
      <w:proofErr w:type="gramStart"/>
      <w:r w:rsidRPr="00E958B0">
        <w:rPr>
          <w:sz w:val="28"/>
          <w:szCs w:val="28"/>
        </w:rPr>
        <w:t>кг</w:t>
      </w:r>
      <w:proofErr w:type="gramEnd"/>
      <w:r w:rsidRPr="00E958B0">
        <w:rPr>
          <w:sz w:val="28"/>
          <w:szCs w:val="28"/>
        </w:rPr>
        <w:t>/м³ - 0,915- 1,052;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Внешний диаметр эксплуатационной (обсадной) колонны, </w:t>
      </w:r>
      <w:proofErr w:type="gramStart"/>
      <w:r w:rsidRPr="00E958B0">
        <w:rPr>
          <w:sz w:val="28"/>
          <w:szCs w:val="28"/>
        </w:rPr>
        <w:t>мм</w:t>
      </w:r>
      <w:proofErr w:type="gramEnd"/>
      <w:r w:rsidRPr="00E958B0">
        <w:rPr>
          <w:sz w:val="28"/>
          <w:szCs w:val="28"/>
        </w:rPr>
        <w:t xml:space="preserve"> – 168;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Внешний диаметр НКТ (гладкие), </w:t>
      </w:r>
      <w:proofErr w:type="gramStart"/>
      <w:r w:rsidRPr="00E958B0">
        <w:rPr>
          <w:sz w:val="28"/>
          <w:szCs w:val="28"/>
        </w:rPr>
        <w:t>мм</w:t>
      </w:r>
      <w:proofErr w:type="gramEnd"/>
      <w:r w:rsidRPr="00E958B0">
        <w:rPr>
          <w:sz w:val="28"/>
          <w:szCs w:val="28"/>
        </w:rPr>
        <w:t xml:space="preserve"> – 73, 89;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Внутренний диаметр НКТ, мм – 62;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Тип резьбы НКТ - 10 </w:t>
      </w:r>
      <w:r w:rsidRPr="00E958B0">
        <w:rPr>
          <w:sz w:val="28"/>
          <w:szCs w:val="28"/>
          <w:lang w:val="en-US"/>
        </w:rPr>
        <w:t>rd</w:t>
      </w:r>
      <w:r w:rsidRPr="00E958B0">
        <w:rPr>
          <w:sz w:val="28"/>
          <w:szCs w:val="28"/>
        </w:rPr>
        <w:t xml:space="preserve"> </w:t>
      </w:r>
      <w:r w:rsidRPr="00E958B0">
        <w:rPr>
          <w:sz w:val="28"/>
          <w:szCs w:val="28"/>
          <w:lang w:val="en-US"/>
        </w:rPr>
        <w:t>NUE</w:t>
      </w:r>
      <w:r w:rsidRPr="00E958B0">
        <w:rPr>
          <w:sz w:val="28"/>
          <w:szCs w:val="28"/>
        </w:rPr>
        <w:t>;</w:t>
      </w:r>
    </w:p>
    <w:p w:rsidR="001F72BE" w:rsidRPr="00E958B0" w:rsidRDefault="001F72BE" w:rsidP="001F72BE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Планируемая глубина спуска насоса, </w:t>
      </w:r>
      <w:proofErr w:type="gramStart"/>
      <w:r w:rsidRPr="00E958B0">
        <w:rPr>
          <w:sz w:val="28"/>
          <w:szCs w:val="28"/>
        </w:rPr>
        <w:t>м</w:t>
      </w:r>
      <w:proofErr w:type="gramEnd"/>
      <w:r w:rsidRPr="00E958B0">
        <w:rPr>
          <w:sz w:val="28"/>
          <w:szCs w:val="28"/>
        </w:rPr>
        <w:t xml:space="preserve"> - 1500-2000.</w:t>
      </w:r>
    </w:p>
    <w:p w:rsidR="00804B47" w:rsidRPr="00804B47" w:rsidRDefault="00804B47" w:rsidP="00804B47">
      <w:pPr>
        <w:widowControl w:val="0"/>
        <w:rPr>
          <w:bCs/>
          <w:snapToGrid w:val="0"/>
          <w:sz w:val="28"/>
          <w:szCs w:val="28"/>
        </w:rPr>
      </w:pPr>
    </w:p>
    <w:p w:rsidR="006C0849" w:rsidRPr="002C6102" w:rsidRDefault="00E9450A" w:rsidP="00E9450A">
      <w:pPr>
        <w:pStyle w:val="a6"/>
        <w:widowControl w:val="0"/>
        <w:ind w:left="525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5. </w:t>
      </w:r>
      <w:r w:rsidR="00DD5E74" w:rsidRPr="006C0849">
        <w:rPr>
          <w:b/>
          <w:bCs/>
          <w:snapToGrid w:val="0"/>
          <w:sz w:val="28"/>
          <w:szCs w:val="28"/>
        </w:rPr>
        <w:t>Основные технические характеристики</w:t>
      </w:r>
      <w:r w:rsidR="006C0849" w:rsidRPr="006C0849">
        <w:rPr>
          <w:b/>
          <w:bCs/>
          <w:snapToGrid w:val="0"/>
          <w:sz w:val="28"/>
          <w:szCs w:val="28"/>
        </w:rPr>
        <w:t>.</w:t>
      </w:r>
    </w:p>
    <w:p w:rsidR="002C6102" w:rsidRPr="002C6102" w:rsidRDefault="00E9450A" w:rsidP="00E9450A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2C6102">
        <w:rPr>
          <w:b/>
          <w:sz w:val="28"/>
          <w:szCs w:val="28"/>
        </w:rPr>
        <w:t>Привод винтового насоса.</w:t>
      </w:r>
    </w:p>
    <w:p w:rsidR="006C0849" w:rsidRPr="002C6102" w:rsidRDefault="00E9450A" w:rsidP="00E9450A">
      <w:pPr>
        <w:pStyle w:val="a6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0849" w:rsidRPr="002C6102">
        <w:rPr>
          <w:sz w:val="28"/>
          <w:szCs w:val="28"/>
        </w:rPr>
        <w:t>Электродвигатель:</w:t>
      </w:r>
    </w:p>
    <w:p w:rsidR="007C7615" w:rsidRPr="002C6102" w:rsidRDefault="007C7615" w:rsidP="00E9450A">
      <w:pPr>
        <w:pStyle w:val="a6"/>
        <w:spacing w:line="276" w:lineRule="auto"/>
        <w:ind w:left="0"/>
        <w:rPr>
          <w:sz w:val="28"/>
          <w:szCs w:val="28"/>
        </w:rPr>
      </w:pPr>
      <w:r w:rsidRPr="002C6102">
        <w:rPr>
          <w:sz w:val="28"/>
          <w:szCs w:val="28"/>
        </w:rPr>
        <w:t>Мощность, кВт/об</w:t>
      </w:r>
      <w:proofErr w:type="gramStart"/>
      <w:r w:rsidRPr="002C6102">
        <w:rPr>
          <w:sz w:val="28"/>
          <w:szCs w:val="28"/>
        </w:rPr>
        <w:t>.м</w:t>
      </w:r>
      <w:proofErr w:type="gramEnd"/>
      <w:r w:rsidRPr="002C6102">
        <w:rPr>
          <w:sz w:val="28"/>
          <w:szCs w:val="28"/>
        </w:rPr>
        <w:t xml:space="preserve">ин., - </w:t>
      </w:r>
      <w:r w:rsidR="00E9450A">
        <w:rPr>
          <w:sz w:val="28"/>
          <w:szCs w:val="28"/>
        </w:rPr>
        <w:t>30</w:t>
      </w:r>
      <w:r w:rsidRPr="002C6102">
        <w:rPr>
          <w:sz w:val="28"/>
          <w:szCs w:val="28"/>
        </w:rPr>
        <w:t>/1000;</w:t>
      </w:r>
    </w:p>
    <w:p w:rsidR="007C7615" w:rsidRPr="002C6102" w:rsidRDefault="007C7615" w:rsidP="00110DC4">
      <w:pPr>
        <w:pStyle w:val="a6"/>
        <w:spacing w:line="276" w:lineRule="auto"/>
        <w:ind w:left="0"/>
        <w:rPr>
          <w:sz w:val="28"/>
          <w:szCs w:val="28"/>
        </w:rPr>
      </w:pPr>
      <w:r w:rsidRPr="002C6102">
        <w:rPr>
          <w:sz w:val="28"/>
          <w:szCs w:val="28"/>
        </w:rPr>
        <w:t>Напряжение, В, - 380;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7615" w:rsidRPr="002C6102">
        <w:rPr>
          <w:sz w:val="28"/>
          <w:szCs w:val="28"/>
        </w:rPr>
        <w:t xml:space="preserve">Максимальная скорость вращения вала привода, </w:t>
      </w:r>
      <w:proofErr w:type="gramStart"/>
      <w:r w:rsidR="007C7615" w:rsidRPr="002C6102">
        <w:rPr>
          <w:sz w:val="28"/>
          <w:szCs w:val="28"/>
        </w:rPr>
        <w:t>об</w:t>
      </w:r>
      <w:proofErr w:type="gramEnd"/>
      <w:r w:rsidR="007C7615" w:rsidRPr="002C6102">
        <w:rPr>
          <w:sz w:val="28"/>
          <w:szCs w:val="28"/>
        </w:rPr>
        <w:t>/мин – 500;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7615" w:rsidRPr="002C6102">
        <w:rPr>
          <w:sz w:val="28"/>
          <w:szCs w:val="28"/>
        </w:rPr>
        <w:t xml:space="preserve">Максимальная обратная скорость, </w:t>
      </w:r>
      <w:proofErr w:type="gramStart"/>
      <w:r w:rsidR="007C7615" w:rsidRPr="002C6102">
        <w:rPr>
          <w:sz w:val="28"/>
          <w:szCs w:val="28"/>
        </w:rPr>
        <w:t>об</w:t>
      </w:r>
      <w:proofErr w:type="gramEnd"/>
      <w:r w:rsidR="007C7615" w:rsidRPr="002C6102">
        <w:rPr>
          <w:sz w:val="28"/>
          <w:szCs w:val="28"/>
        </w:rPr>
        <w:t>/мин - не более 280;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7615" w:rsidRPr="002C6102">
        <w:rPr>
          <w:sz w:val="28"/>
          <w:szCs w:val="28"/>
        </w:rPr>
        <w:t>Максимальная допустимая нагрузка на полированный шток, кН - согласно технологическим показателям скважин (см. верх</w:t>
      </w:r>
      <w:proofErr w:type="gramStart"/>
      <w:r w:rsidR="007C7615" w:rsidRPr="002C6102">
        <w:rPr>
          <w:sz w:val="28"/>
          <w:szCs w:val="28"/>
        </w:rPr>
        <w:t>.</w:t>
      </w:r>
      <w:proofErr w:type="gramEnd"/>
      <w:r w:rsidR="007C7615" w:rsidRPr="002C6102">
        <w:rPr>
          <w:sz w:val="28"/>
          <w:szCs w:val="28"/>
        </w:rPr>
        <w:t xml:space="preserve"> </w:t>
      </w:r>
      <w:proofErr w:type="gramStart"/>
      <w:r w:rsidR="007C7615" w:rsidRPr="002C6102">
        <w:rPr>
          <w:sz w:val="28"/>
          <w:szCs w:val="28"/>
        </w:rPr>
        <w:t>т</w:t>
      </w:r>
      <w:proofErr w:type="gramEnd"/>
      <w:r w:rsidR="007C7615" w:rsidRPr="002C6102">
        <w:rPr>
          <w:sz w:val="28"/>
          <w:szCs w:val="28"/>
        </w:rPr>
        <w:t>аблицы 1.4,1.5);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7615" w:rsidRPr="002C6102">
        <w:rPr>
          <w:sz w:val="28"/>
          <w:szCs w:val="28"/>
        </w:rPr>
        <w:t>Наличие тормозной системы;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C7615" w:rsidRPr="002C6102">
        <w:rPr>
          <w:sz w:val="28"/>
          <w:szCs w:val="28"/>
        </w:rPr>
        <w:t>Горизонтальное положение ременной передачи, выдерживает общую осевую нагрузку штанг при наполнении скважины;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C7615" w:rsidRPr="002C6102">
        <w:rPr>
          <w:sz w:val="28"/>
          <w:szCs w:val="28"/>
        </w:rPr>
        <w:t>Редуктор верхнего привода работает на жидком масле;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C7615" w:rsidRPr="002C6102">
        <w:rPr>
          <w:sz w:val="28"/>
          <w:szCs w:val="28"/>
        </w:rPr>
        <w:t>Соединение к устью 2-7/8</w:t>
      </w:r>
      <w:r w:rsidR="007C7615" w:rsidRPr="002C6102">
        <w:rPr>
          <w:rFonts w:ascii="Calibri" w:hAnsi="Calibri"/>
          <w:sz w:val="28"/>
          <w:szCs w:val="28"/>
        </w:rPr>
        <w:t>"</w:t>
      </w:r>
      <w:r w:rsidR="007C7615" w:rsidRPr="002C6102">
        <w:rPr>
          <w:sz w:val="28"/>
          <w:szCs w:val="28"/>
          <w:lang w:val="en-US"/>
        </w:rPr>
        <w:t>NUE</w:t>
      </w:r>
      <w:r w:rsidR="007C7615" w:rsidRPr="002C6102">
        <w:rPr>
          <w:sz w:val="28"/>
          <w:szCs w:val="28"/>
        </w:rPr>
        <w:t xml:space="preserve"> (</w:t>
      </w:r>
      <w:proofErr w:type="gramStart"/>
      <w:r w:rsidR="007C7615" w:rsidRPr="002C6102">
        <w:rPr>
          <w:sz w:val="28"/>
          <w:szCs w:val="28"/>
        </w:rPr>
        <w:t>гладкие</w:t>
      </w:r>
      <w:proofErr w:type="gramEnd"/>
      <w:r w:rsidR="007C7615" w:rsidRPr="002C6102">
        <w:rPr>
          <w:sz w:val="28"/>
          <w:szCs w:val="28"/>
        </w:rPr>
        <w:t>) - 73мм ниппель с гладкой резьбой;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C7615" w:rsidRPr="002C6102">
        <w:rPr>
          <w:sz w:val="28"/>
          <w:szCs w:val="28"/>
        </w:rPr>
        <w:t>Откидной защитный кожух приводных ремней состоит из 2частей и фиксируется петлями;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C7615" w:rsidRPr="002C6102">
        <w:rPr>
          <w:sz w:val="28"/>
          <w:szCs w:val="28"/>
        </w:rPr>
        <w:t xml:space="preserve">Количество привода, шт. – </w:t>
      </w:r>
      <w:r w:rsidR="00237044">
        <w:rPr>
          <w:sz w:val="28"/>
          <w:szCs w:val="28"/>
        </w:rPr>
        <w:t>3</w:t>
      </w:r>
      <w:r w:rsidR="007C7615" w:rsidRPr="002C6102">
        <w:rPr>
          <w:sz w:val="28"/>
          <w:szCs w:val="28"/>
        </w:rPr>
        <w:t>.</w:t>
      </w:r>
    </w:p>
    <w:p w:rsidR="002C6102" w:rsidRPr="006C0849" w:rsidRDefault="002C6102" w:rsidP="006C0849">
      <w:pPr>
        <w:pStyle w:val="a6"/>
        <w:widowControl w:val="0"/>
        <w:ind w:left="1146"/>
        <w:rPr>
          <w:b/>
          <w:bCs/>
          <w:snapToGrid w:val="0"/>
          <w:sz w:val="28"/>
          <w:szCs w:val="28"/>
        </w:rPr>
      </w:pPr>
    </w:p>
    <w:p w:rsidR="00DD5E74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2C6102">
        <w:rPr>
          <w:b/>
          <w:sz w:val="28"/>
          <w:szCs w:val="28"/>
        </w:rPr>
        <w:t>Станция</w:t>
      </w:r>
      <w:r w:rsidR="002C6102" w:rsidRPr="00E404F5">
        <w:rPr>
          <w:b/>
          <w:sz w:val="28"/>
          <w:szCs w:val="28"/>
        </w:rPr>
        <w:t xml:space="preserve"> управления</w:t>
      </w:r>
      <w:r w:rsidR="002C6102">
        <w:rPr>
          <w:b/>
          <w:sz w:val="28"/>
          <w:szCs w:val="28"/>
        </w:rPr>
        <w:t>.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102">
        <w:rPr>
          <w:sz w:val="28"/>
          <w:szCs w:val="28"/>
        </w:rPr>
        <w:t>Устроена система контроля и бесступенчатое регулирование скорости;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6102">
        <w:rPr>
          <w:sz w:val="28"/>
          <w:szCs w:val="28"/>
        </w:rPr>
        <w:t>Напряжение, В – 380</w:t>
      </w:r>
      <w:r w:rsidR="00B95760">
        <w:rPr>
          <w:sz w:val="28"/>
          <w:szCs w:val="28"/>
        </w:rPr>
        <w:t xml:space="preserve"> (+/-5%)</w:t>
      </w:r>
      <w:r w:rsidR="002C6102">
        <w:rPr>
          <w:sz w:val="28"/>
          <w:szCs w:val="28"/>
        </w:rPr>
        <w:t>;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C6102">
        <w:rPr>
          <w:sz w:val="28"/>
          <w:szCs w:val="28"/>
        </w:rPr>
        <w:t xml:space="preserve">Номинальная частота, </w:t>
      </w:r>
      <w:proofErr w:type="gramStart"/>
      <w:r w:rsidR="002C6102">
        <w:rPr>
          <w:sz w:val="28"/>
          <w:szCs w:val="28"/>
        </w:rPr>
        <w:t>Гц</w:t>
      </w:r>
      <w:proofErr w:type="gramEnd"/>
      <w:r w:rsidR="002C6102">
        <w:rPr>
          <w:sz w:val="28"/>
          <w:szCs w:val="28"/>
        </w:rPr>
        <w:t xml:space="preserve"> – 50;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C6102">
        <w:rPr>
          <w:sz w:val="28"/>
          <w:szCs w:val="28"/>
        </w:rPr>
        <w:t>Диапазон напряжения частотного преобразователя 3-</w:t>
      </w:r>
      <w:r w:rsidR="002C6102" w:rsidRPr="002C6102">
        <w:rPr>
          <w:sz w:val="28"/>
          <w:szCs w:val="28"/>
        </w:rPr>
        <w:t xml:space="preserve"> </w:t>
      </w:r>
      <w:proofErr w:type="gramStart"/>
      <w:r w:rsidR="002C6102">
        <w:rPr>
          <w:sz w:val="28"/>
          <w:szCs w:val="28"/>
        </w:rPr>
        <w:t>фазное</w:t>
      </w:r>
      <w:proofErr w:type="gramEnd"/>
      <w:r w:rsidR="002C6102">
        <w:rPr>
          <w:sz w:val="28"/>
          <w:szCs w:val="28"/>
        </w:rPr>
        <w:t>, 380-480В,+10/-1:</w:t>
      </w:r>
    </w:p>
    <w:p w:rsidR="002C6102" w:rsidRPr="002C6102" w:rsidRDefault="004E3A00" w:rsidP="004E3A00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2C6102">
        <w:rPr>
          <w:sz w:val="28"/>
          <w:szCs w:val="28"/>
        </w:rPr>
        <w:t>Частота питающей</w:t>
      </w:r>
      <w:r w:rsidR="002C6102" w:rsidRPr="002C6102">
        <w:rPr>
          <w:sz w:val="28"/>
          <w:szCs w:val="28"/>
        </w:rPr>
        <w:t xml:space="preserve"> </w:t>
      </w:r>
      <w:r w:rsidR="002C6102">
        <w:rPr>
          <w:sz w:val="28"/>
          <w:szCs w:val="28"/>
        </w:rPr>
        <w:t xml:space="preserve">сети, </w:t>
      </w:r>
      <w:proofErr w:type="gramStart"/>
      <w:r w:rsidR="002C6102">
        <w:rPr>
          <w:sz w:val="28"/>
          <w:szCs w:val="28"/>
        </w:rPr>
        <w:t>Гц</w:t>
      </w:r>
      <w:proofErr w:type="gramEnd"/>
      <w:r w:rsidR="002C6102">
        <w:rPr>
          <w:sz w:val="28"/>
          <w:szCs w:val="28"/>
        </w:rPr>
        <w:t xml:space="preserve"> – 48-63;</w:t>
      </w:r>
    </w:p>
    <w:p w:rsidR="002C6102" w:rsidRPr="002C6102" w:rsidRDefault="004E3A00" w:rsidP="004E3A00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2C6102">
        <w:rPr>
          <w:sz w:val="28"/>
          <w:szCs w:val="28"/>
        </w:rPr>
        <w:t xml:space="preserve">Выходная частота, </w:t>
      </w:r>
      <w:proofErr w:type="gramStart"/>
      <w:r w:rsidR="002C6102">
        <w:rPr>
          <w:sz w:val="28"/>
          <w:szCs w:val="28"/>
        </w:rPr>
        <w:t>Гц</w:t>
      </w:r>
      <w:proofErr w:type="gramEnd"/>
      <w:r w:rsidR="002C6102">
        <w:rPr>
          <w:sz w:val="28"/>
          <w:szCs w:val="28"/>
        </w:rPr>
        <w:t xml:space="preserve"> – 0-500;</w:t>
      </w:r>
    </w:p>
    <w:p w:rsidR="002C6102" w:rsidRPr="002C6102" w:rsidRDefault="00B95760" w:rsidP="004E3A00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="004E3A00">
        <w:rPr>
          <w:sz w:val="28"/>
          <w:szCs w:val="28"/>
        </w:rPr>
        <w:t xml:space="preserve">) </w:t>
      </w:r>
      <w:r w:rsidR="002C6102">
        <w:rPr>
          <w:sz w:val="28"/>
          <w:szCs w:val="28"/>
        </w:rPr>
        <w:t>Управляемый вентилятор охлаждения - автоматическая вентиляция;</w:t>
      </w:r>
    </w:p>
    <w:p w:rsidR="002C6102" w:rsidRPr="002C6102" w:rsidRDefault="00B9576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8</w:t>
      </w:r>
      <w:r w:rsidR="004E3A00">
        <w:rPr>
          <w:sz w:val="28"/>
          <w:szCs w:val="28"/>
        </w:rPr>
        <w:t>)</w:t>
      </w:r>
      <w:r w:rsidR="002C6102">
        <w:rPr>
          <w:sz w:val="28"/>
          <w:szCs w:val="28"/>
        </w:rPr>
        <w:t>Корпус шкафа управления должен быть - влагонепроницаемого, пылезащитного исполнения;</w:t>
      </w:r>
    </w:p>
    <w:p w:rsidR="002C6102" w:rsidRPr="002C6102" w:rsidRDefault="00B9576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="004E3A00">
        <w:rPr>
          <w:sz w:val="28"/>
          <w:szCs w:val="28"/>
        </w:rPr>
        <w:t xml:space="preserve">) </w:t>
      </w:r>
      <w:r w:rsidR="002C6102">
        <w:rPr>
          <w:sz w:val="28"/>
          <w:szCs w:val="28"/>
        </w:rPr>
        <w:t xml:space="preserve">Количество, </w:t>
      </w:r>
      <w:proofErr w:type="gramStart"/>
      <w:r w:rsidR="002C6102">
        <w:rPr>
          <w:sz w:val="28"/>
          <w:szCs w:val="28"/>
        </w:rPr>
        <w:t>шт</w:t>
      </w:r>
      <w:proofErr w:type="gramEnd"/>
      <w:r w:rsidR="002C6102">
        <w:rPr>
          <w:sz w:val="28"/>
          <w:szCs w:val="28"/>
        </w:rPr>
        <w:t xml:space="preserve"> – </w:t>
      </w:r>
      <w:r w:rsidR="00237044">
        <w:rPr>
          <w:sz w:val="28"/>
          <w:szCs w:val="28"/>
        </w:rPr>
        <w:t>3</w:t>
      </w:r>
      <w:r w:rsidR="002C6102">
        <w:rPr>
          <w:sz w:val="28"/>
          <w:szCs w:val="28"/>
        </w:rPr>
        <w:t>.</w:t>
      </w:r>
    </w:p>
    <w:p w:rsidR="002C6102" w:rsidRPr="002C6102" w:rsidRDefault="002C6102" w:rsidP="002C6102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2C6102">
        <w:rPr>
          <w:b/>
          <w:sz w:val="28"/>
          <w:szCs w:val="28"/>
        </w:rPr>
        <w:t>Насосные ш</w:t>
      </w:r>
      <w:r w:rsidR="002C6102" w:rsidRPr="00B317A9">
        <w:rPr>
          <w:b/>
          <w:sz w:val="28"/>
          <w:szCs w:val="28"/>
        </w:rPr>
        <w:t>танги</w:t>
      </w:r>
      <w:r w:rsidR="002C6102">
        <w:rPr>
          <w:b/>
          <w:sz w:val="28"/>
          <w:szCs w:val="28"/>
        </w:rPr>
        <w:t>.</w:t>
      </w: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102">
        <w:rPr>
          <w:sz w:val="28"/>
          <w:szCs w:val="28"/>
        </w:rPr>
        <w:t>Насосные штанги</w:t>
      </w:r>
      <w:proofErr w:type="gramStart"/>
      <w:r w:rsidR="002C6102">
        <w:rPr>
          <w:sz w:val="28"/>
          <w:szCs w:val="28"/>
        </w:rPr>
        <w:t xml:space="preserve"> ,</w:t>
      </w:r>
      <w:proofErr w:type="gramEnd"/>
      <w:r w:rsidR="002C6102">
        <w:rPr>
          <w:sz w:val="28"/>
          <w:szCs w:val="28"/>
        </w:rPr>
        <w:t xml:space="preserve"> мм – 25;</w:t>
      </w: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6102">
        <w:rPr>
          <w:sz w:val="28"/>
          <w:szCs w:val="28"/>
        </w:rPr>
        <w:t xml:space="preserve">Короткие штанги, </w:t>
      </w:r>
      <w:proofErr w:type="gramStart"/>
      <w:r w:rsidR="002C6102">
        <w:rPr>
          <w:sz w:val="28"/>
          <w:szCs w:val="28"/>
        </w:rPr>
        <w:t>мм</w:t>
      </w:r>
      <w:proofErr w:type="gramEnd"/>
      <w:r w:rsidR="002C6102">
        <w:rPr>
          <w:sz w:val="28"/>
          <w:szCs w:val="28"/>
        </w:rPr>
        <w:t xml:space="preserve"> - 1000/1500/2000 по 2-й штуке</w:t>
      </w:r>
      <w:r>
        <w:rPr>
          <w:sz w:val="28"/>
          <w:szCs w:val="28"/>
        </w:rPr>
        <w:t>, всего 6шт.</w:t>
      </w:r>
      <w:r w:rsidR="002C6102">
        <w:rPr>
          <w:sz w:val="28"/>
          <w:szCs w:val="28"/>
        </w:rPr>
        <w:t>;</w:t>
      </w:r>
    </w:p>
    <w:p w:rsidR="002C6102" w:rsidRPr="002C6102" w:rsidRDefault="00B83D94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4E3A00">
        <w:rPr>
          <w:sz w:val="28"/>
          <w:szCs w:val="28"/>
        </w:rPr>
        <w:t xml:space="preserve">) </w:t>
      </w:r>
      <w:r w:rsidR="002C6102">
        <w:rPr>
          <w:sz w:val="28"/>
          <w:szCs w:val="28"/>
        </w:rPr>
        <w:t xml:space="preserve">Количество, </w:t>
      </w:r>
      <w:proofErr w:type="gramStart"/>
      <w:r w:rsidR="002C6102">
        <w:rPr>
          <w:sz w:val="28"/>
          <w:szCs w:val="28"/>
        </w:rPr>
        <w:t>шт</w:t>
      </w:r>
      <w:proofErr w:type="gramEnd"/>
      <w:r w:rsidR="002C6102">
        <w:rPr>
          <w:sz w:val="28"/>
          <w:szCs w:val="28"/>
        </w:rPr>
        <w:t xml:space="preserve"> – </w:t>
      </w:r>
      <w:r w:rsidR="001F72BE">
        <w:rPr>
          <w:sz w:val="28"/>
          <w:szCs w:val="28"/>
        </w:rPr>
        <w:t>75</w:t>
      </w:r>
      <w:r w:rsidR="002C6102">
        <w:rPr>
          <w:sz w:val="28"/>
          <w:szCs w:val="28"/>
        </w:rPr>
        <w:t>.</w:t>
      </w:r>
    </w:p>
    <w:p w:rsidR="002C6102" w:rsidRPr="002C6102" w:rsidRDefault="002C6102" w:rsidP="002C6102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2C6102" w:rsidRPr="00E57CBF">
        <w:rPr>
          <w:b/>
          <w:sz w:val="28"/>
          <w:szCs w:val="28"/>
        </w:rPr>
        <w:t>Полированный шток</w:t>
      </w:r>
      <w:r w:rsidR="002C6102">
        <w:rPr>
          <w:b/>
          <w:sz w:val="28"/>
          <w:szCs w:val="28"/>
        </w:rPr>
        <w:t>.</w:t>
      </w: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102">
        <w:rPr>
          <w:sz w:val="28"/>
          <w:szCs w:val="28"/>
        </w:rPr>
        <w:t xml:space="preserve">Диаметр корпуса, </w:t>
      </w:r>
      <w:proofErr w:type="gramStart"/>
      <w:r w:rsidR="002C6102">
        <w:rPr>
          <w:sz w:val="28"/>
          <w:szCs w:val="28"/>
        </w:rPr>
        <w:t>мм</w:t>
      </w:r>
      <w:proofErr w:type="gramEnd"/>
      <w:r w:rsidR="002C6102">
        <w:rPr>
          <w:sz w:val="28"/>
          <w:szCs w:val="28"/>
        </w:rPr>
        <w:t xml:space="preserve"> – 3</w:t>
      </w:r>
      <w:r w:rsidR="00237044">
        <w:rPr>
          <w:sz w:val="28"/>
          <w:szCs w:val="28"/>
        </w:rPr>
        <w:t>2</w:t>
      </w:r>
      <w:r w:rsidR="002C6102">
        <w:rPr>
          <w:sz w:val="28"/>
          <w:szCs w:val="28"/>
        </w:rPr>
        <w:t>;</w:t>
      </w:r>
    </w:p>
    <w:p w:rsidR="002C6102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6102">
        <w:rPr>
          <w:sz w:val="28"/>
          <w:szCs w:val="28"/>
        </w:rPr>
        <w:t>С резьбой к поставляемым штангам и приводу</w:t>
      </w:r>
      <w:r w:rsidR="00B6478F">
        <w:rPr>
          <w:sz w:val="28"/>
          <w:szCs w:val="28"/>
        </w:rPr>
        <w:t>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6478F">
        <w:rPr>
          <w:sz w:val="28"/>
          <w:szCs w:val="28"/>
        </w:rPr>
        <w:t xml:space="preserve">Количество, </w:t>
      </w:r>
      <w:proofErr w:type="gramStart"/>
      <w:r w:rsidR="00B6478F">
        <w:rPr>
          <w:sz w:val="28"/>
          <w:szCs w:val="28"/>
        </w:rPr>
        <w:t>шт</w:t>
      </w:r>
      <w:proofErr w:type="gramEnd"/>
      <w:r w:rsidR="00B6478F">
        <w:rPr>
          <w:sz w:val="28"/>
          <w:szCs w:val="28"/>
        </w:rPr>
        <w:t xml:space="preserve"> – </w:t>
      </w:r>
      <w:r w:rsidR="00237044">
        <w:rPr>
          <w:sz w:val="28"/>
          <w:szCs w:val="28"/>
        </w:rPr>
        <w:t>3</w:t>
      </w:r>
      <w:r w:rsidR="00B6478F">
        <w:rPr>
          <w:sz w:val="28"/>
          <w:szCs w:val="28"/>
        </w:rPr>
        <w:t>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5.5. </w:t>
      </w:r>
      <w:r w:rsidR="00B6478F" w:rsidRPr="00E57CBF">
        <w:rPr>
          <w:b/>
          <w:sz w:val="28"/>
          <w:szCs w:val="28"/>
        </w:rPr>
        <w:t>Винтовая пара (ротор+статор)</w:t>
      </w:r>
      <w:r w:rsidR="00B6478F">
        <w:rPr>
          <w:b/>
          <w:sz w:val="28"/>
          <w:szCs w:val="28"/>
        </w:rPr>
        <w:t>.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478F" w:rsidRPr="00DD5E74">
        <w:rPr>
          <w:sz w:val="28"/>
          <w:szCs w:val="28"/>
        </w:rPr>
        <w:t>Напор, МПа (м)</w:t>
      </w:r>
      <w:r w:rsidR="00B647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6478F">
        <w:rPr>
          <w:sz w:val="28"/>
          <w:szCs w:val="28"/>
        </w:rPr>
        <w:t xml:space="preserve"> 1</w:t>
      </w:r>
      <w:r>
        <w:rPr>
          <w:sz w:val="28"/>
          <w:szCs w:val="28"/>
        </w:rPr>
        <w:t>8,</w:t>
      </w:r>
      <w:r w:rsidR="00B6478F">
        <w:rPr>
          <w:sz w:val="28"/>
          <w:szCs w:val="28"/>
        </w:rPr>
        <w:t>0</w:t>
      </w:r>
      <w:r>
        <w:rPr>
          <w:sz w:val="28"/>
          <w:szCs w:val="28"/>
        </w:rPr>
        <w:t xml:space="preserve"> (1800)</w:t>
      </w:r>
      <w:r w:rsidR="00B6478F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6478F" w:rsidRPr="00DD5E74">
        <w:rPr>
          <w:sz w:val="28"/>
          <w:szCs w:val="28"/>
        </w:rPr>
        <w:t>,0</w:t>
      </w:r>
      <w:r>
        <w:rPr>
          <w:sz w:val="28"/>
          <w:szCs w:val="28"/>
        </w:rPr>
        <w:t xml:space="preserve"> (2000)</w:t>
      </w:r>
      <w:r w:rsidR="00B6478F">
        <w:rPr>
          <w:sz w:val="28"/>
          <w:szCs w:val="28"/>
        </w:rPr>
        <w:t>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478F" w:rsidRPr="00DD5E74">
        <w:rPr>
          <w:sz w:val="28"/>
          <w:szCs w:val="28"/>
        </w:rPr>
        <w:t>Производительность, м3/ сутки</w:t>
      </w:r>
      <w:r w:rsidR="00B6478F">
        <w:rPr>
          <w:sz w:val="28"/>
          <w:szCs w:val="28"/>
        </w:rPr>
        <w:t xml:space="preserve"> - </w:t>
      </w:r>
      <w:r w:rsidR="00237044">
        <w:rPr>
          <w:sz w:val="28"/>
          <w:szCs w:val="28"/>
        </w:rPr>
        <w:t>16</w:t>
      </w:r>
      <w:r w:rsidR="00B6478F" w:rsidRPr="00DD5E74">
        <w:rPr>
          <w:sz w:val="28"/>
          <w:szCs w:val="28"/>
        </w:rPr>
        <w:t>,0(±2)</w:t>
      </w:r>
      <w:r w:rsidR="00B6478F">
        <w:rPr>
          <w:sz w:val="28"/>
          <w:szCs w:val="28"/>
        </w:rPr>
        <w:t>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6478F" w:rsidRPr="00DD5E74">
        <w:rPr>
          <w:sz w:val="28"/>
          <w:szCs w:val="28"/>
        </w:rPr>
        <w:t>Температура перекачиваемой среды,°</w:t>
      </w:r>
      <w:proofErr w:type="gramStart"/>
      <w:r w:rsidR="00B6478F" w:rsidRPr="00DD5E74">
        <w:rPr>
          <w:sz w:val="28"/>
          <w:szCs w:val="28"/>
        </w:rPr>
        <w:t>С</w:t>
      </w:r>
      <w:proofErr w:type="gramEnd"/>
      <w:r w:rsidR="00B6478F">
        <w:rPr>
          <w:sz w:val="28"/>
          <w:szCs w:val="28"/>
        </w:rPr>
        <w:t xml:space="preserve"> </w:t>
      </w:r>
      <w:r w:rsidR="00B6478F" w:rsidRPr="00DD5E74">
        <w:rPr>
          <w:sz w:val="28"/>
          <w:szCs w:val="28"/>
        </w:rPr>
        <w:t xml:space="preserve">до </w:t>
      </w:r>
      <w:r w:rsidR="00B6478F">
        <w:rPr>
          <w:sz w:val="28"/>
          <w:szCs w:val="28"/>
        </w:rPr>
        <w:t>80,0;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478F" w:rsidRPr="00DD5E74">
        <w:rPr>
          <w:sz w:val="28"/>
          <w:szCs w:val="28"/>
        </w:rPr>
        <w:t>Гарантийный срок эксплуатаций, месяц</w:t>
      </w:r>
      <w:r w:rsidR="00B6478F">
        <w:rPr>
          <w:sz w:val="28"/>
          <w:szCs w:val="28"/>
        </w:rPr>
        <w:t xml:space="preserve"> - н</w:t>
      </w:r>
      <w:r w:rsidR="00B6478F" w:rsidRPr="00DD5E74">
        <w:rPr>
          <w:sz w:val="28"/>
          <w:szCs w:val="28"/>
        </w:rPr>
        <w:t>е менее 12-ти месяцев.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5.6. </w:t>
      </w:r>
      <w:r w:rsidR="00B6478F" w:rsidRPr="00DD5E74">
        <w:rPr>
          <w:b/>
          <w:sz w:val="28"/>
          <w:szCs w:val="28"/>
        </w:rPr>
        <w:t>Противоотворотный якорь</w:t>
      </w:r>
      <w:r w:rsidR="00B6478F">
        <w:rPr>
          <w:b/>
          <w:sz w:val="28"/>
          <w:szCs w:val="28"/>
        </w:rPr>
        <w:t>.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478F" w:rsidRPr="00DD5E74">
        <w:rPr>
          <w:sz w:val="28"/>
          <w:szCs w:val="28"/>
        </w:rPr>
        <w:t xml:space="preserve">Противоотворотный якорь, </w:t>
      </w:r>
      <w:proofErr w:type="gramStart"/>
      <w:r w:rsidR="00B6478F" w:rsidRPr="00DD5E74">
        <w:rPr>
          <w:sz w:val="28"/>
          <w:szCs w:val="28"/>
        </w:rPr>
        <w:t>мм</w:t>
      </w:r>
      <w:proofErr w:type="gramEnd"/>
      <w:r w:rsidR="00B6478F">
        <w:rPr>
          <w:sz w:val="28"/>
          <w:szCs w:val="28"/>
        </w:rPr>
        <w:t xml:space="preserve"> – 168;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478F">
        <w:rPr>
          <w:sz w:val="28"/>
          <w:szCs w:val="28"/>
        </w:rPr>
        <w:t xml:space="preserve">Количество, </w:t>
      </w:r>
      <w:proofErr w:type="gramStart"/>
      <w:r w:rsidR="00B6478F">
        <w:rPr>
          <w:sz w:val="28"/>
          <w:szCs w:val="28"/>
        </w:rPr>
        <w:t>шт</w:t>
      </w:r>
      <w:proofErr w:type="gramEnd"/>
      <w:r w:rsidR="00B6478F">
        <w:rPr>
          <w:sz w:val="28"/>
          <w:szCs w:val="28"/>
        </w:rPr>
        <w:t xml:space="preserve"> – </w:t>
      </w:r>
      <w:r w:rsidR="00237044">
        <w:rPr>
          <w:sz w:val="28"/>
          <w:szCs w:val="28"/>
        </w:rPr>
        <w:t>3</w:t>
      </w:r>
      <w:r w:rsidR="00B6478F">
        <w:rPr>
          <w:sz w:val="28"/>
          <w:szCs w:val="28"/>
        </w:rPr>
        <w:t>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6. </w:t>
      </w:r>
      <w:r w:rsidR="00B6478F" w:rsidRPr="00DD5E74">
        <w:rPr>
          <w:b/>
          <w:bCs/>
          <w:spacing w:val="-1"/>
          <w:sz w:val="28"/>
          <w:szCs w:val="28"/>
        </w:rPr>
        <w:t>Прочие условия</w:t>
      </w:r>
      <w:r w:rsidR="00B6478F">
        <w:rPr>
          <w:b/>
          <w:bCs/>
          <w:spacing w:val="-1"/>
          <w:sz w:val="28"/>
          <w:szCs w:val="28"/>
        </w:rPr>
        <w:t>.</w:t>
      </w:r>
    </w:p>
    <w:p w:rsidR="00B6478F" w:rsidRPr="00B6478F" w:rsidRDefault="00B6478F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 w:rsidRPr="00DD5E74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- </w:t>
      </w:r>
      <w:r w:rsidRPr="00DD5E74">
        <w:rPr>
          <w:sz w:val="28"/>
          <w:szCs w:val="28"/>
        </w:rPr>
        <w:t>Паспорт должен быть оформлен отдельно на единицу оборудования; поставляется совместно с установкой в герметичных упаковках в доступном месте без распаковки тары</w:t>
      </w:r>
      <w:r>
        <w:rPr>
          <w:sz w:val="28"/>
          <w:szCs w:val="28"/>
        </w:rPr>
        <w:t>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4E3A00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6478F" w:rsidRPr="00DD5E74">
        <w:rPr>
          <w:b/>
          <w:sz w:val="28"/>
          <w:szCs w:val="28"/>
        </w:rPr>
        <w:t>Требования безопасности</w:t>
      </w:r>
      <w:r w:rsidR="00B6478F">
        <w:rPr>
          <w:b/>
          <w:sz w:val="28"/>
          <w:szCs w:val="28"/>
        </w:rPr>
        <w:t>.</w:t>
      </w:r>
    </w:p>
    <w:p w:rsidR="00B6478F" w:rsidRPr="002C6102" w:rsidRDefault="00B6478F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 w:rsidRPr="00DD5E74">
        <w:rPr>
          <w:sz w:val="28"/>
          <w:szCs w:val="28"/>
        </w:rPr>
        <w:t>Конструкция должна соответствовать</w:t>
      </w:r>
      <w:r>
        <w:rPr>
          <w:sz w:val="28"/>
          <w:szCs w:val="28"/>
        </w:rPr>
        <w:t xml:space="preserve"> - </w:t>
      </w:r>
      <w:r w:rsidRPr="00DD5E74">
        <w:rPr>
          <w:sz w:val="28"/>
          <w:szCs w:val="28"/>
        </w:rPr>
        <w:t>Правилам безопасности в нефтедобывающей промышленности.</w:t>
      </w:r>
    </w:p>
    <w:p w:rsidR="000242BA" w:rsidRDefault="000242BA" w:rsidP="00DD5E74">
      <w:pPr>
        <w:widowControl w:val="0"/>
        <w:ind w:firstLine="426"/>
        <w:jc w:val="center"/>
        <w:rPr>
          <w:b/>
          <w:bCs/>
          <w:snapToGrid w:val="0"/>
          <w:sz w:val="28"/>
          <w:szCs w:val="28"/>
        </w:rPr>
      </w:pPr>
    </w:p>
    <w:p w:rsidR="001F72BE" w:rsidRDefault="001F72BE" w:rsidP="00DD5E74">
      <w:pPr>
        <w:widowControl w:val="0"/>
        <w:ind w:firstLine="426"/>
        <w:jc w:val="center"/>
        <w:rPr>
          <w:b/>
          <w:bCs/>
          <w:snapToGrid w:val="0"/>
          <w:sz w:val="28"/>
          <w:szCs w:val="28"/>
        </w:rPr>
      </w:pPr>
    </w:p>
    <w:p w:rsidR="001F72BE" w:rsidRDefault="001F72BE" w:rsidP="00DD5E74">
      <w:pPr>
        <w:widowControl w:val="0"/>
        <w:ind w:firstLine="426"/>
        <w:jc w:val="center"/>
        <w:rPr>
          <w:b/>
          <w:bCs/>
          <w:snapToGrid w:val="0"/>
          <w:sz w:val="28"/>
          <w:szCs w:val="28"/>
        </w:rPr>
      </w:pPr>
    </w:p>
    <w:p w:rsidR="001F72BE" w:rsidRPr="006531FB" w:rsidRDefault="001F72BE" w:rsidP="00DD5E74">
      <w:pPr>
        <w:widowControl w:val="0"/>
        <w:ind w:firstLine="426"/>
        <w:jc w:val="center"/>
        <w:rPr>
          <w:b/>
          <w:bCs/>
          <w:snapToGrid w:val="0"/>
          <w:sz w:val="28"/>
          <w:szCs w:val="28"/>
        </w:rPr>
      </w:pPr>
    </w:p>
    <w:p w:rsidR="001F72BE" w:rsidRPr="006F05C9" w:rsidRDefault="001F72BE" w:rsidP="001F72BE">
      <w:pPr>
        <w:tabs>
          <w:tab w:val="left" w:pos="70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F1724">
        <w:rPr>
          <w:rFonts w:eastAsia="Calibri"/>
          <w:b/>
          <w:sz w:val="28"/>
          <w:szCs w:val="28"/>
          <w:lang w:eastAsia="en-US"/>
        </w:rPr>
        <w:lastRenderedPageBreak/>
        <w:t>8</w:t>
      </w:r>
      <w:r w:rsidRPr="006F05C9">
        <w:rPr>
          <w:rFonts w:eastAsia="Calibri"/>
          <w:b/>
          <w:sz w:val="28"/>
          <w:szCs w:val="28"/>
          <w:lang w:eastAsia="en-US"/>
        </w:rPr>
        <w:t>. Условие, обязательное исполнению Поставщиком по договору о закупках</w:t>
      </w:r>
    </w:p>
    <w:p w:rsidR="001F72BE" w:rsidRPr="006F05C9" w:rsidRDefault="001F72BE" w:rsidP="001F72BE">
      <w:pPr>
        <w:tabs>
          <w:tab w:val="left" w:pos="70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05C9">
        <w:rPr>
          <w:rFonts w:eastAsia="Calibri"/>
          <w:b/>
          <w:sz w:val="28"/>
          <w:szCs w:val="28"/>
          <w:lang w:eastAsia="en-US"/>
        </w:rPr>
        <w:t>(</w:t>
      </w:r>
      <w:r w:rsidRPr="006F05C9">
        <w:rPr>
          <w:rFonts w:eastAsia="Calibri"/>
          <w:b/>
          <w:sz w:val="28"/>
          <w:szCs w:val="28"/>
          <w:u w:val="single"/>
          <w:lang w:eastAsia="en-US"/>
        </w:rPr>
        <w:t>вниманию потенциальных поставщиков</w:t>
      </w:r>
      <w:r w:rsidRPr="006F05C9">
        <w:rPr>
          <w:rFonts w:eastAsia="Calibri"/>
          <w:b/>
          <w:sz w:val="28"/>
          <w:szCs w:val="28"/>
          <w:lang w:eastAsia="en-US"/>
        </w:rPr>
        <w:t>)</w:t>
      </w:r>
    </w:p>
    <w:p w:rsidR="001F72BE" w:rsidRPr="006F05C9" w:rsidRDefault="001F72BE" w:rsidP="001F72BE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F05C9">
        <w:rPr>
          <w:rFonts w:eastAsia="Calibri"/>
          <w:b/>
          <w:sz w:val="28"/>
          <w:szCs w:val="28"/>
          <w:lang w:eastAsia="en-US"/>
        </w:rPr>
        <w:tab/>
      </w:r>
      <w:r w:rsidRPr="006F05C9">
        <w:rPr>
          <w:rFonts w:eastAsia="Calibri"/>
          <w:sz w:val="28"/>
          <w:szCs w:val="28"/>
          <w:lang w:eastAsia="en-US"/>
        </w:rPr>
        <w:t>Подписанием настоящей Технической спецификации Потенциальный поставщик выражает согласие, что при исполнении договора о закупках, им будут исполнены нижеследующие обязательства</w:t>
      </w:r>
      <w:r w:rsidRPr="006F05C9">
        <w:rPr>
          <w:rFonts w:eastAsia="Calibri"/>
          <w:b/>
          <w:sz w:val="28"/>
          <w:szCs w:val="28"/>
          <w:lang w:eastAsia="en-US"/>
        </w:rPr>
        <w:t>*</w:t>
      </w:r>
      <w:r w:rsidRPr="006F05C9">
        <w:rPr>
          <w:rFonts w:eastAsia="Calibri"/>
          <w:sz w:val="28"/>
          <w:szCs w:val="28"/>
          <w:lang w:eastAsia="en-US"/>
        </w:rPr>
        <w:t>:</w:t>
      </w:r>
    </w:p>
    <w:p w:rsidR="001F72BE" w:rsidRPr="006F05C9" w:rsidRDefault="001F72BE" w:rsidP="001F72BE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6F05C9">
        <w:rPr>
          <w:bCs/>
          <w:snapToGrid w:val="0"/>
          <w:sz w:val="28"/>
          <w:szCs w:val="28"/>
        </w:rPr>
        <w:t>1) Участие специалиста при вводе в эксплуатацию и вывода на режим оборудования (насоса) на первоначальных 2-х скважинах;</w:t>
      </w:r>
    </w:p>
    <w:p w:rsidR="001F72BE" w:rsidRPr="006F05C9" w:rsidRDefault="001F72BE" w:rsidP="001F72BE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6F05C9">
        <w:rPr>
          <w:bCs/>
          <w:snapToGrid w:val="0"/>
          <w:sz w:val="28"/>
          <w:szCs w:val="28"/>
        </w:rPr>
        <w:t>2) Организация за свой счет мониторинга (не реже 2 раза в год) со стороны Производителя (авторское сопровождение) с посещением производственной площадки Заказчика и выдача рекомендаций по работе с насосами для обеспечения устойчивого процесса.</w:t>
      </w:r>
    </w:p>
    <w:p w:rsidR="001F72BE" w:rsidRPr="006F05C9" w:rsidRDefault="001F72BE" w:rsidP="001F72BE">
      <w:pPr>
        <w:widowControl w:val="0"/>
        <w:ind w:firstLine="708"/>
        <w:jc w:val="both"/>
        <w:rPr>
          <w:b/>
          <w:bCs/>
          <w:snapToGrid w:val="0"/>
          <w:sz w:val="28"/>
          <w:szCs w:val="28"/>
        </w:rPr>
      </w:pPr>
    </w:p>
    <w:p w:rsidR="001F72BE" w:rsidRDefault="001F72BE" w:rsidP="001F72BE">
      <w:pPr>
        <w:pStyle w:val="a6"/>
        <w:widowControl w:val="0"/>
        <w:ind w:left="0"/>
        <w:jc w:val="both"/>
        <w:rPr>
          <w:b/>
          <w:bCs/>
          <w:i/>
          <w:snapToGrid w:val="0"/>
          <w:sz w:val="28"/>
          <w:szCs w:val="28"/>
        </w:rPr>
      </w:pPr>
      <w:r w:rsidRPr="006F05C9">
        <w:rPr>
          <w:b/>
          <w:bCs/>
          <w:snapToGrid w:val="0"/>
          <w:sz w:val="28"/>
          <w:szCs w:val="28"/>
        </w:rPr>
        <w:t xml:space="preserve">* - </w:t>
      </w:r>
      <w:r w:rsidRPr="006F05C9">
        <w:rPr>
          <w:b/>
          <w:bCs/>
          <w:i/>
          <w:snapToGrid w:val="0"/>
          <w:sz w:val="28"/>
          <w:szCs w:val="28"/>
        </w:rPr>
        <w:t>данные обязательства отражены в разделе «Права и обязанности Сторон» электронного договора о закупках тендерной документации проводимого открытого тендера.</w:t>
      </w:r>
    </w:p>
    <w:p w:rsidR="001F72BE" w:rsidRDefault="001F72BE" w:rsidP="001F72BE">
      <w:pPr>
        <w:pStyle w:val="a6"/>
        <w:widowControl w:val="0"/>
        <w:ind w:left="0"/>
        <w:jc w:val="both"/>
        <w:rPr>
          <w:b/>
          <w:bCs/>
          <w:i/>
          <w:snapToGrid w:val="0"/>
          <w:sz w:val="28"/>
          <w:szCs w:val="28"/>
        </w:rPr>
      </w:pPr>
    </w:p>
    <w:p w:rsidR="001F72BE" w:rsidRPr="00F103BF" w:rsidRDefault="001F72BE" w:rsidP="001F72BE">
      <w:pPr>
        <w:pStyle w:val="a6"/>
        <w:widowControl w:val="0"/>
        <w:ind w:left="0"/>
        <w:jc w:val="both"/>
        <w:rPr>
          <w:b/>
          <w:bCs/>
          <w:i/>
          <w:snapToGrid w:val="0"/>
          <w:sz w:val="28"/>
          <w:szCs w:val="28"/>
        </w:rPr>
      </w:pPr>
    </w:p>
    <w:p w:rsidR="00F9268E" w:rsidRDefault="00C53FE1" w:rsidP="00F9268E">
      <w:pPr>
        <w:tabs>
          <w:tab w:val="left" w:pos="705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9268E">
        <w:rPr>
          <w:b/>
          <w:sz w:val="28"/>
          <w:szCs w:val="28"/>
        </w:rPr>
        <w:t>Условия поставки и хранения</w:t>
      </w:r>
    </w:p>
    <w:p w:rsidR="00F9268E" w:rsidRDefault="00C53FE1" w:rsidP="00F926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F9268E">
        <w:rPr>
          <w:sz w:val="28"/>
          <w:szCs w:val="28"/>
        </w:rPr>
        <w:t xml:space="preserve">Товар будет доставляться на любом транспорте до складов  </w:t>
      </w:r>
      <w:r w:rsidR="00F9268E">
        <w:rPr>
          <w:b/>
          <w:color w:val="000000"/>
          <w:sz w:val="28"/>
          <w:szCs w:val="28"/>
        </w:rPr>
        <w:t>Филиала ТОО «Морская нефтяная компания  «КазМунайТениз» в городе  Актау</w:t>
      </w:r>
      <w:r w:rsidR="00F9268E">
        <w:rPr>
          <w:sz w:val="28"/>
          <w:szCs w:val="28"/>
        </w:rPr>
        <w:t xml:space="preserve">, который расположен вблизи станции Опорная (код 662604), Бейнеуского района, Мангистауской области (склад </w:t>
      </w:r>
      <w:proofErr w:type="gramStart"/>
      <w:r w:rsidR="00F9268E">
        <w:rPr>
          <w:sz w:val="28"/>
          <w:szCs w:val="28"/>
        </w:rPr>
        <w:t>оборудован ж</w:t>
      </w:r>
      <w:proofErr w:type="gramEnd"/>
      <w:r w:rsidR="00F9268E">
        <w:rPr>
          <w:sz w:val="28"/>
          <w:szCs w:val="28"/>
        </w:rPr>
        <w:t xml:space="preserve">/д тупиком), на условиях </w:t>
      </w:r>
      <w:r w:rsidR="00F9268E">
        <w:rPr>
          <w:sz w:val="28"/>
          <w:szCs w:val="28"/>
          <w:lang w:val="en-US"/>
        </w:rPr>
        <w:t>DDP</w:t>
      </w:r>
      <w:r w:rsidR="00F9268E" w:rsidRPr="00F9268E">
        <w:rPr>
          <w:sz w:val="28"/>
          <w:szCs w:val="28"/>
        </w:rPr>
        <w:t xml:space="preserve"> </w:t>
      </w:r>
      <w:r w:rsidR="00F9268E">
        <w:rPr>
          <w:sz w:val="28"/>
          <w:szCs w:val="28"/>
        </w:rPr>
        <w:t>(</w:t>
      </w:r>
      <w:r w:rsidR="00F9268E">
        <w:rPr>
          <w:sz w:val="28"/>
          <w:szCs w:val="28"/>
          <w:lang w:val="en-US"/>
        </w:rPr>
        <w:t>Incoterms</w:t>
      </w:r>
      <w:r w:rsidR="00F9268E">
        <w:rPr>
          <w:sz w:val="28"/>
          <w:szCs w:val="28"/>
        </w:rPr>
        <w:t xml:space="preserve"> 2010).</w:t>
      </w:r>
    </w:p>
    <w:p w:rsidR="00F9268E" w:rsidRDefault="00C53FE1" w:rsidP="00F926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9268E">
        <w:rPr>
          <w:sz w:val="28"/>
          <w:szCs w:val="28"/>
        </w:rPr>
        <w:t xml:space="preserve">Сопроводительная документация при поставке Товара:  </w:t>
      </w:r>
    </w:p>
    <w:p w:rsidR="00F9268E" w:rsidRDefault="00F9268E" w:rsidP="00F9268E">
      <w:pPr>
        <w:rPr>
          <w:sz w:val="28"/>
          <w:szCs w:val="28"/>
        </w:rPr>
      </w:pPr>
      <w:r>
        <w:rPr>
          <w:sz w:val="28"/>
          <w:szCs w:val="28"/>
        </w:rPr>
        <w:t>1) Паспорта на оборудования;</w:t>
      </w:r>
    </w:p>
    <w:p w:rsidR="00F9268E" w:rsidRDefault="00F9268E" w:rsidP="00F9268E">
      <w:pPr>
        <w:rPr>
          <w:sz w:val="28"/>
          <w:szCs w:val="28"/>
        </w:rPr>
      </w:pPr>
      <w:r>
        <w:rPr>
          <w:sz w:val="28"/>
          <w:szCs w:val="28"/>
        </w:rPr>
        <w:t>2) Документация (ТУ, ТО, Рабочие чертежи);</w:t>
      </w:r>
    </w:p>
    <w:p w:rsidR="00F9268E" w:rsidRDefault="00F9268E" w:rsidP="007E6981">
      <w:pPr>
        <w:rPr>
          <w:sz w:val="28"/>
          <w:szCs w:val="28"/>
        </w:rPr>
      </w:pPr>
      <w:r>
        <w:rPr>
          <w:sz w:val="28"/>
          <w:szCs w:val="28"/>
        </w:rPr>
        <w:t>3) Оригинал накладных.</w:t>
      </w:r>
    </w:p>
    <w:p w:rsidR="00C53FE1" w:rsidRPr="00C53FE1" w:rsidRDefault="00C53FE1" w:rsidP="007E6981">
      <w:pPr>
        <w:rPr>
          <w:sz w:val="28"/>
          <w:szCs w:val="28"/>
        </w:rPr>
      </w:pPr>
      <w:r>
        <w:rPr>
          <w:sz w:val="28"/>
          <w:szCs w:val="28"/>
        </w:rPr>
        <w:t>4) Сертификаты.</w:t>
      </w:r>
    </w:p>
    <w:p w:rsidR="00F9268E" w:rsidRDefault="00F9268E" w:rsidP="00F9268E">
      <w:pPr>
        <w:tabs>
          <w:tab w:val="left" w:pos="7050"/>
        </w:tabs>
        <w:rPr>
          <w:sz w:val="28"/>
          <w:szCs w:val="28"/>
        </w:rPr>
      </w:pPr>
    </w:p>
    <w:p w:rsidR="00F9268E" w:rsidRDefault="00F9268E" w:rsidP="00F9268E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53FE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="007E698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 поставки</w:t>
      </w:r>
    </w:p>
    <w:p w:rsidR="00F9268E" w:rsidRDefault="00C53FE1" w:rsidP="00F9268E">
      <w:pPr>
        <w:tabs>
          <w:tab w:val="left" w:pos="7050"/>
        </w:tabs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 w:rsidR="007E6981">
        <w:rPr>
          <w:sz w:val="28"/>
          <w:szCs w:val="28"/>
        </w:rPr>
        <w:t>С</w:t>
      </w:r>
      <w:r w:rsidR="00F9268E">
        <w:rPr>
          <w:rFonts w:eastAsia="Calibri"/>
          <w:sz w:val="28"/>
          <w:szCs w:val="28"/>
          <w:lang w:eastAsia="en-US"/>
        </w:rPr>
        <w:t>рок поставки всего Товара на условиях Договора: в течение 60 (шестьдесят)</w:t>
      </w:r>
      <w:r w:rsidR="00F9268E">
        <w:rPr>
          <w:rFonts w:eastAsia="Calibri"/>
          <w:b/>
          <w:sz w:val="28"/>
          <w:szCs w:val="28"/>
          <w:lang w:eastAsia="en-US"/>
        </w:rPr>
        <w:t xml:space="preserve"> </w:t>
      </w:r>
      <w:r w:rsidR="00F9268E">
        <w:rPr>
          <w:rFonts w:eastAsia="Calibri"/>
          <w:sz w:val="28"/>
          <w:szCs w:val="28"/>
          <w:lang w:eastAsia="en-US"/>
        </w:rPr>
        <w:t>календарных дней</w:t>
      </w:r>
      <w:r w:rsidR="00F9268E">
        <w:rPr>
          <w:rFonts w:eastAsia="Calibri"/>
          <w:b/>
          <w:sz w:val="28"/>
          <w:szCs w:val="28"/>
          <w:lang w:eastAsia="en-US"/>
        </w:rPr>
        <w:t xml:space="preserve"> </w:t>
      </w:r>
      <w:r w:rsidR="00F9268E">
        <w:rPr>
          <w:rFonts w:eastAsia="Calibri"/>
          <w:sz w:val="28"/>
          <w:szCs w:val="28"/>
          <w:lang w:eastAsia="en-US"/>
        </w:rPr>
        <w:t>с момента подписания Договора о закупках, при этом досрочная/частичная поставка не запрещается.</w:t>
      </w:r>
    </w:p>
    <w:p w:rsidR="00F9268E" w:rsidRDefault="00F9268E" w:rsidP="00F9268E">
      <w:r>
        <w:t xml:space="preserve">                                                    </w:t>
      </w:r>
    </w:p>
    <w:p w:rsidR="00F9268E" w:rsidRDefault="00F9268E" w:rsidP="00F9268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2BE" w:rsidRDefault="001F72BE" w:rsidP="00F9268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2BE" w:rsidRDefault="001F72BE" w:rsidP="00F9268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68E" w:rsidRDefault="00F9268E" w:rsidP="00C53FE1">
      <w:pPr>
        <w:spacing w:after="200" w:line="276" w:lineRule="auto"/>
        <w:ind w:left="284" w:hanging="71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ПТО                                      Сарыев Б.Р.</w:t>
      </w:r>
    </w:p>
    <w:p w:rsidR="00F9268E" w:rsidRDefault="00F9268E"/>
    <w:p w:rsidR="005C1ED2" w:rsidRDefault="005C1ED2"/>
    <w:p w:rsidR="005C1ED2" w:rsidRDefault="005C1ED2"/>
    <w:p w:rsidR="005C1ED2" w:rsidRDefault="005C1ED2"/>
    <w:p w:rsidR="005C1ED2" w:rsidRDefault="005C1ED2"/>
    <w:p w:rsidR="005C1ED2" w:rsidRDefault="005C1ED2" w:rsidP="005C1ED2">
      <w:pPr>
        <w:pStyle w:val="a6"/>
        <w:ind w:left="0"/>
        <w:rPr>
          <w:sz w:val="18"/>
          <w:szCs w:val="28"/>
        </w:rPr>
      </w:pPr>
      <w:proofErr w:type="gramStart"/>
      <w:r>
        <w:rPr>
          <w:sz w:val="18"/>
          <w:szCs w:val="28"/>
        </w:rPr>
        <w:t>Исп</w:t>
      </w:r>
      <w:proofErr w:type="gramEnd"/>
      <w:r>
        <w:rPr>
          <w:sz w:val="18"/>
          <w:szCs w:val="28"/>
        </w:rPr>
        <w:t>: Молданияз Е.А.</w:t>
      </w:r>
    </w:p>
    <w:p w:rsidR="005C1ED2" w:rsidRPr="006B29FE" w:rsidRDefault="005C1ED2" w:rsidP="005C1ED2">
      <w:pPr>
        <w:pStyle w:val="a6"/>
        <w:ind w:left="0"/>
      </w:pPr>
      <w:r>
        <w:rPr>
          <w:sz w:val="18"/>
          <w:szCs w:val="28"/>
        </w:rPr>
        <w:t>8/7292/201-921</w:t>
      </w:r>
    </w:p>
    <w:p w:rsidR="005C1ED2" w:rsidRPr="00F9268E" w:rsidRDefault="005C1ED2"/>
    <w:sectPr w:rsidR="005C1ED2" w:rsidRPr="00F9268E" w:rsidSect="00B31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F2"/>
    <w:multiLevelType w:val="multilevel"/>
    <w:tmpl w:val="BAB2E9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">
    <w:nsid w:val="52276281"/>
    <w:multiLevelType w:val="hybridMultilevel"/>
    <w:tmpl w:val="D4C41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E"/>
    <w:rsid w:val="000242BA"/>
    <w:rsid w:val="00110DC4"/>
    <w:rsid w:val="00155B84"/>
    <w:rsid w:val="001F72BE"/>
    <w:rsid w:val="00237044"/>
    <w:rsid w:val="002557A5"/>
    <w:rsid w:val="002A21FC"/>
    <w:rsid w:val="002C6102"/>
    <w:rsid w:val="00364412"/>
    <w:rsid w:val="003D617A"/>
    <w:rsid w:val="004809A5"/>
    <w:rsid w:val="004E3A00"/>
    <w:rsid w:val="00565811"/>
    <w:rsid w:val="00585AD8"/>
    <w:rsid w:val="005B5875"/>
    <w:rsid w:val="005C1ED2"/>
    <w:rsid w:val="005E57DA"/>
    <w:rsid w:val="006531FB"/>
    <w:rsid w:val="006B390A"/>
    <w:rsid w:val="006C0849"/>
    <w:rsid w:val="006C6A81"/>
    <w:rsid w:val="0073010F"/>
    <w:rsid w:val="00742E18"/>
    <w:rsid w:val="00754265"/>
    <w:rsid w:val="007C7615"/>
    <w:rsid w:val="007E6981"/>
    <w:rsid w:val="0080389C"/>
    <w:rsid w:val="00804B47"/>
    <w:rsid w:val="00831A6B"/>
    <w:rsid w:val="008B4C92"/>
    <w:rsid w:val="00AF700F"/>
    <w:rsid w:val="00B317A9"/>
    <w:rsid w:val="00B6478F"/>
    <w:rsid w:val="00B83D94"/>
    <w:rsid w:val="00B8447E"/>
    <w:rsid w:val="00B95760"/>
    <w:rsid w:val="00BA61E2"/>
    <w:rsid w:val="00C53FE1"/>
    <w:rsid w:val="00CA44F7"/>
    <w:rsid w:val="00CA75EB"/>
    <w:rsid w:val="00CC753A"/>
    <w:rsid w:val="00CD091B"/>
    <w:rsid w:val="00DD5E74"/>
    <w:rsid w:val="00E10E4C"/>
    <w:rsid w:val="00E1497E"/>
    <w:rsid w:val="00E404F5"/>
    <w:rsid w:val="00E57CBF"/>
    <w:rsid w:val="00E646B3"/>
    <w:rsid w:val="00E83768"/>
    <w:rsid w:val="00E9450A"/>
    <w:rsid w:val="00ED3992"/>
    <w:rsid w:val="00F9268E"/>
    <w:rsid w:val="00FE6581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55B8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945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45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45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45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450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55B8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945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45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45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45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450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A11F-986D-45BB-96A2-FC41755C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Сарыев</dc:creator>
  <cp:lastModifiedBy>Ержан Молданияз</cp:lastModifiedBy>
  <cp:revision>11</cp:revision>
  <cp:lastPrinted>2020-01-08T12:09:00Z</cp:lastPrinted>
  <dcterms:created xsi:type="dcterms:W3CDTF">2019-12-24T05:08:00Z</dcterms:created>
  <dcterms:modified xsi:type="dcterms:W3CDTF">2020-01-08T12:09:00Z</dcterms:modified>
</cp:coreProperties>
</file>